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7465E" w14:textId="77777777" w:rsidR="00156DC0" w:rsidRDefault="00156DC0" w:rsidP="00187A46">
      <w:pPr>
        <w:jc w:val="center"/>
        <w:rPr>
          <w:rFonts w:ascii="Garamond" w:hAnsi="Garamond"/>
          <w:sz w:val="40"/>
          <w:szCs w:val="40"/>
        </w:rPr>
      </w:pPr>
    </w:p>
    <w:p w14:paraId="1E725A53" w14:textId="7A3A3A9B" w:rsidR="00E83EC2" w:rsidRDefault="00187A46" w:rsidP="00187A46">
      <w:pPr>
        <w:jc w:val="center"/>
        <w:rPr>
          <w:rFonts w:ascii="Garamond" w:hAnsi="Garamond"/>
          <w:sz w:val="40"/>
          <w:szCs w:val="40"/>
        </w:rPr>
      </w:pPr>
      <w:r w:rsidRPr="0041037E">
        <w:rPr>
          <w:rFonts w:ascii="Garamond" w:hAnsi="Garamond"/>
          <w:sz w:val="40"/>
          <w:szCs w:val="40"/>
        </w:rPr>
        <w:t>K É R E L E M</w:t>
      </w:r>
    </w:p>
    <w:p w14:paraId="648916BD" w14:textId="77777777" w:rsidR="00156DC0" w:rsidRPr="0041037E" w:rsidRDefault="00156DC0" w:rsidP="00187A46">
      <w:pPr>
        <w:jc w:val="center"/>
        <w:rPr>
          <w:rFonts w:ascii="Garamond" w:hAnsi="Garamond"/>
          <w:sz w:val="40"/>
          <w:szCs w:val="40"/>
        </w:rPr>
      </w:pPr>
    </w:p>
    <w:p w14:paraId="0519954F" w14:textId="27053E79" w:rsidR="00187A46" w:rsidRDefault="00E631A5" w:rsidP="00187A46">
      <w:pPr>
        <w:jc w:val="center"/>
        <w:rPr>
          <w:rFonts w:ascii="Garamond" w:hAnsi="Garamond"/>
          <w:b/>
          <w:bCs/>
          <w:sz w:val="24"/>
          <w:szCs w:val="24"/>
        </w:rPr>
      </w:pPr>
      <w:proofErr w:type="gramStart"/>
      <w:r w:rsidRPr="006D41B2">
        <w:rPr>
          <w:rFonts w:ascii="Garamond" w:hAnsi="Garamond"/>
          <w:b/>
          <w:bCs/>
          <w:sz w:val="24"/>
          <w:szCs w:val="24"/>
        </w:rPr>
        <w:t>a</w:t>
      </w:r>
      <w:proofErr w:type="gramEnd"/>
      <w:r w:rsidRPr="006D41B2">
        <w:rPr>
          <w:rFonts w:ascii="Garamond" w:hAnsi="Garamond"/>
          <w:b/>
          <w:bCs/>
          <w:sz w:val="24"/>
          <w:szCs w:val="24"/>
        </w:rPr>
        <w:t xml:space="preserve"> földgázpiaci egyetemes szolgáltatáshoz kapcsolódó értékesítési árak megállapításáról és alkalmazásáról </w:t>
      </w:r>
      <w:r w:rsidR="006D41B2" w:rsidRPr="006D41B2">
        <w:rPr>
          <w:rFonts w:ascii="Garamond" w:hAnsi="Garamond"/>
          <w:b/>
          <w:bCs/>
          <w:sz w:val="24"/>
          <w:szCs w:val="24"/>
        </w:rPr>
        <w:t xml:space="preserve">szóló </w:t>
      </w:r>
      <w:r w:rsidRPr="006D41B2">
        <w:rPr>
          <w:rFonts w:ascii="Garamond" w:hAnsi="Garamond"/>
          <w:b/>
          <w:bCs/>
          <w:sz w:val="24"/>
          <w:szCs w:val="24"/>
        </w:rPr>
        <w:t>69/2016. (XII. 29.) NFM</w:t>
      </w:r>
      <w:r w:rsidR="00B856D8" w:rsidRPr="006D41B2">
        <w:rPr>
          <w:rFonts w:ascii="Garamond" w:hAnsi="Garamond"/>
          <w:b/>
          <w:bCs/>
          <w:sz w:val="24"/>
          <w:szCs w:val="24"/>
        </w:rPr>
        <w:t xml:space="preserve"> rendelet </w:t>
      </w:r>
      <w:r w:rsidRPr="006D41B2">
        <w:rPr>
          <w:rFonts w:ascii="Garamond" w:hAnsi="Garamond"/>
          <w:b/>
          <w:bCs/>
          <w:sz w:val="24"/>
          <w:szCs w:val="24"/>
        </w:rPr>
        <w:t>17</w:t>
      </w:r>
      <w:r w:rsidR="00A32252" w:rsidRPr="006D41B2">
        <w:rPr>
          <w:rFonts w:ascii="Garamond" w:hAnsi="Garamond"/>
          <w:b/>
          <w:bCs/>
          <w:sz w:val="24"/>
          <w:szCs w:val="24"/>
        </w:rPr>
        <w:t>. §</w:t>
      </w:r>
      <w:r w:rsidRPr="006D41B2">
        <w:rPr>
          <w:rFonts w:ascii="Garamond" w:hAnsi="Garamond"/>
          <w:b/>
          <w:bCs/>
          <w:sz w:val="24"/>
          <w:szCs w:val="24"/>
        </w:rPr>
        <w:t xml:space="preserve"> (1) és (2) bekezdése alapján</w:t>
      </w:r>
      <w:r w:rsidR="00B856D8" w:rsidRPr="006D41B2">
        <w:rPr>
          <w:rFonts w:ascii="Garamond" w:hAnsi="Garamond"/>
          <w:b/>
          <w:bCs/>
          <w:sz w:val="24"/>
          <w:szCs w:val="24"/>
        </w:rPr>
        <w:t xml:space="preserve"> </w:t>
      </w:r>
      <w:r w:rsidR="006D41B2" w:rsidRPr="006D41B2">
        <w:rPr>
          <w:rFonts w:ascii="Garamond" w:hAnsi="Garamond"/>
          <w:b/>
          <w:bCs/>
          <w:sz w:val="24"/>
          <w:szCs w:val="24"/>
        </w:rPr>
        <w:t xml:space="preserve">kiállítandó </w:t>
      </w:r>
      <w:r w:rsidR="00B856D8" w:rsidRPr="006D41B2">
        <w:rPr>
          <w:rFonts w:ascii="Garamond" w:hAnsi="Garamond"/>
          <w:b/>
          <w:bCs/>
          <w:sz w:val="24"/>
          <w:szCs w:val="24"/>
        </w:rPr>
        <w:t xml:space="preserve">hatósági bizonyítvány kiállítása </w:t>
      </w:r>
      <w:r w:rsidR="006D41B2" w:rsidRPr="006D41B2">
        <w:rPr>
          <w:rFonts w:ascii="Garamond" w:hAnsi="Garamond"/>
          <w:b/>
          <w:bCs/>
          <w:sz w:val="24"/>
          <w:szCs w:val="24"/>
        </w:rPr>
        <w:t>iránt</w:t>
      </w:r>
    </w:p>
    <w:p w14:paraId="771E4B90" w14:textId="77777777" w:rsidR="00156DC0" w:rsidRPr="0091661F" w:rsidRDefault="00156DC0" w:rsidP="00187A46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724EFB91" w14:textId="74C06DF4" w:rsidR="00226F96" w:rsidRPr="00AD33E2" w:rsidRDefault="00187A46">
      <w:pPr>
        <w:rPr>
          <w:rFonts w:ascii="Garamond" w:hAnsi="Garamond"/>
          <w:sz w:val="24"/>
          <w:szCs w:val="24"/>
        </w:rPr>
      </w:pPr>
      <w:r w:rsidRPr="00AD33E2">
        <w:rPr>
          <w:rFonts w:ascii="Garamond" w:hAnsi="Garamond"/>
          <w:b/>
          <w:bCs/>
          <w:sz w:val="24"/>
          <w:szCs w:val="24"/>
        </w:rPr>
        <w:t>Név</w:t>
      </w:r>
      <w:proofErr w:type="gramStart"/>
      <w:r w:rsidRPr="00AD33E2">
        <w:rPr>
          <w:rFonts w:ascii="Garamond" w:hAnsi="Garamond"/>
          <w:b/>
          <w:bCs/>
          <w:sz w:val="24"/>
          <w:szCs w:val="24"/>
        </w:rPr>
        <w:t>:</w:t>
      </w:r>
      <w:r w:rsidRPr="00AD33E2">
        <w:rPr>
          <w:rFonts w:ascii="Garamond" w:hAnsi="Garamond"/>
          <w:sz w:val="24"/>
          <w:szCs w:val="24"/>
        </w:rPr>
        <w:t xml:space="preserve"> …</w:t>
      </w:r>
      <w:proofErr w:type="gramEnd"/>
      <w:r w:rsidRPr="00AD33E2">
        <w:rPr>
          <w:rFonts w:ascii="Garamond" w:hAnsi="Garamond"/>
          <w:sz w:val="24"/>
          <w:szCs w:val="24"/>
        </w:rPr>
        <w:t>…………………………………………………………………………………</w:t>
      </w:r>
    </w:p>
    <w:p w14:paraId="2CD45ECE" w14:textId="03DD6A16" w:rsidR="00187A46" w:rsidRPr="00AD33E2" w:rsidRDefault="00187A46">
      <w:pPr>
        <w:rPr>
          <w:rFonts w:ascii="Garamond" w:hAnsi="Garamond"/>
          <w:sz w:val="24"/>
          <w:szCs w:val="24"/>
        </w:rPr>
      </w:pPr>
      <w:r w:rsidRPr="00AD33E2">
        <w:rPr>
          <w:rFonts w:ascii="Garamond" w:hAnsi="Garamond"/>
          <w:b/>
          <w:bCs/>
          <w:sz w:val="24"/>
          <w:szCs w:val="24"/>
        </w:rPr>
        <w:t>Szül</w:t>
      </w:r>
      <w:r w:rsidR="006D41B2">
        <w:rPr>
          <w:rFonts w:ascii="Garamond" w:hAnsi="Garamond"/>
          <w:b/>
          <w:bCs/>
          <w:sz w:val="24"/>
          <w:szCs w:val="24"/>
        </w:rPr>
        <w:t>etési</w:t>
      </w:r>
      <w:r w:rsidRPr="00AD33E2">
        <w:rPr>
          <w:rFonts w:ascii="Garamond" w:hAnsi="Garamond"/>
          <w:b/>
          <w:bCs/>
          <w:sz w:val="24"/>
          <w:szCs w:val="24"/>
        </w:rPr>
        <w:t xml:space="preserve"> helye és ideje</w:t>
      </w:r>
      <w:proofErr w:type="gramStart"/>
      <w:r w:rsidRPr="00AD33E2">
        <w:rPr>
          <w:rFonts w:ascii="Garamond" w:hAnsi="Garamond"/>
          <w:b/>
          <w:bCs/>
          <w:sz w:val="24"/>
          <w:szCs w:val="24"/>
        </w:rPr>
        <w:t>:</w:t>
      </w:r>
      <w:r w:rsidRPr="00AD33E2">
        <w:rPr>
          <w:rFonts w:ascii="Garamond" w:hAnsi="Garamond"/>
          <w:sz w:val="24"/>
          <w:szCs w:val="24"/>
        </w:rPr>
        <w:t xml:space="preserve"> …</w:t>
      </w:r>
      <w:proofErr w:type="gramEnd"/>
      <w:r w:rsidRPr="00AD33E2">
        <w:rPr>
          <w:rFonts w:ascii="Garamond" w:hAnsi="Garamond"/>
          <w:sz w:val="24"/>
          <w:szCs w:val="24"/>
        </w:rPr>
        <w:t>………………………………………………………………</w:t>
      </w:r>
      <w:r w:rsidR="00AD33E2">
        <w:rPr>
          <w:rFonts w:ascii="Garamond" w:hAnsi="Garamond"/>
          <w:sz w:val="24"/>
          <w:szCs w:val="24"/>
        </w:rPr>
        <w:t>…</w:t>
      </w:r>
    </w:p>
    <w:p w14:paraId="4FD8143D" w14:textId="7A6561B5" w:rsidR="00187A46" w:rsidRDefault="00187A46">
      <w:pPr>
        <w:rPr>
          <w:rFonts w:ascii="Garamond" w:hAnsi="Garamond"/>
          <w:sz w:val="24"/>
          <w:szCs w:val="24"/>
        </w:rPr>
      </w:pPr>
      <w:r w:rsidRPr="00AD33E2">
        <w:rPr>
          <w:rFonts w:ascii="Garamond" w:hAnsi="Garamond"/>
          <w:b/>
          <w:bCs/>
          <w:sz w:val="24"/>
          <w:szCs w:val="24"/>
        </w:rPr>
        <w:t>Személyi igazolvány száma</w:t>
      </w:r>
      <w:proofErr w:type="gramStart"/>
      <w:r w:rsidRPr="00AD33E2">
        <w:rPr>
          <w:rFonts w:ascii="Garamond" w:hAnsi="Garamond"/>
          <w:b/>
          <w:bCs/>
          <w:sz w:val="24"/>
          <w:szCs w:val="24"/>
        </w:rPr>
        <w:t>:</w:t>
      </w:r>
      <w:r w:rsidRPr="00AD33E2">
        <w:rPr>
          <w:rFonts w:ascii="Garamond" w:hAnsi="Garamond"/>
          <w:sz w:val="24"/>
          <w:szCs w:val="24"/>
        </w:rPr>
        <w:t xml:space="preserve"> …</w:t>
      </w:r>
      <w:proofErr w:type="gramEnd"/>
      <w:r w:rsidRPr="00AD33E2">
        <w:rPr>
          <w:rFonts w:ascii="Garamond" w:hAnsi="Garamond"/>
          <w:sz w:val="24"/>
          <w:szCs w:val="24"/>
        </w:rPr>
        <w:t>………………………………………………………</w:t>
      </w:r>
      <w:r w:rsidR="00197EDC">
        <w:rPr>
          <w:rFonts w:ascii="Garamond" w:hAnsi="Garamond"/>
          <w:sz w:val="24"/>
          <w:szCs w:val="24"/>
        </w:rPr>
        <w:t>.</w:t>
      </w:r>
    </w:p>
    <w:p w14:paraId="3DC31E44" w14:textId="77777777" w:rsidR="00C463E0" w:rsidRPr="00AD33E2" w:rsidRDefault="00C463E0" w:rsidP="00C463E0">
      <w:pPr>
        <w:rPr>
          <w:rFonts w:ascii="Garamond" w:hAnsi="Garamond"/>
          <w:sz w:val="24"/>
          <w:szCs w:val="24"/>
        </w:rPr>
      </w:pPr>
      <w:r w:rsidRPr="00C463E0">
        <w:rPr>
          <w:rFonts w:ascii="Garamond" w:hAnsi="Garamond"/>
          <w:b/>
          <w:bCs/>
          <w:sz w:val="24"/>
          <w:szCs w:val="24"/>
        </w:rPr>
        <w:t>TAJ száma</w:t>
      </w:r>
      <w:proofErr w:type="gramStart"/>
      <w:r>
        <w:rPr>
          <w:rFonts w:ascii="Garamond" w:hAnsi="Garamond"/>
          <w:sz w:val="24"/>
          <w:szCs w:val="24"/>
        </w:rPr>
        <w:t>: 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…………………………………………………………………………..</w:t>
      </w:r>
    </w:p>
    <w:p w14:paraId="6B26E5FC" w14:textId="56CC71F7" w:rsidR="00187A46" w:rsidRPr="00AD33E2" w:rsidRDefault="00187A46">
      <w:pPr>
        <w:rPr>
          <w:rFonts w:ascii="Garamond" w:hAnsi="Garamond"/>
          <w:sz w:val="24"/>
          <w:szCs w:val="24"/>
        </w:rPr>
      </w:pPr>
      <w:r w:rsidRPr="00AD33E2">
        <w:rPr>
          <w:rFonts w:ascii="Garamond" w:hAnsi="Garamond"/>
          <w:b/>
          <w:bCs/>
          <w:sz w:val="24"/>
          <w:szCs w:val="24"/>
        </w:rPr>
        <w:t>Adószáma</w:t>
      </w:r>
      <w:proofErr w:type="gramStart"/>
      <w:r w:rsidRPr="00AD33E2">
        <w:rPr>
          <w:rFonts w:ascii="Garamond" w:hAnsi="Garamond"/>
          <w:b/>
          <w:bCs/>
          <w:sz w:val="24"/>
          <w:szCs w:val="24"/>
        </w:rPr>
        <w:t>:</w:t>
      </w:r>
      <w:r w:rsidRPr="00AD33E2">
        <w:rPr>
          <w:rFonts w:ascii="Garamond" w:hAnsi="Garamond"/>
          <w:sz w:val="24"/>
          <w:szCs w:val="24"/>
        </w:rPr>
        <w:t xml:space="preserve"> …</w:t>
      </w:r>
      <w:proofErr w:type="gramEnd"/>
      <w:r w:rsidRPr="00AD33E2">
        <w:rPr>
          <w:rFonts w:ascii="Garamond" w:hAnsi="Garamond"/>
          <w:sz w:val="24"/>
          <w:szCs w:val="24"/>
        </w:rPr>
        <w:t>…………………………………………………………………………</w:t>
      </w:r>
      <w:r w:rsidR="00197EDC">
        <w:rPr>
          <w:rFonts w:ascii="Garamond" w:hAnsi="Garamond"/>
          <w:sz w:val="24"/>
          <w:szCs w:val="24"/>
        </w:rPr>
        <w:t>.</w:t>
      </w:r>
    </w:p>
    <w:p w14:paraId="5EB0B800" w14:textId="365E3778" w:rsidR="00187A46" w:rsidRDefault="00187A46">
      <w:pPr>
        <w:rPr>
          <w:rFonts w:ascii="Garamond" w:hAnsi="Garamond"/>
          <w:sz w:val="24"/>
          <w:szCs w:val="24"/>
        </w:rPr>
      </w:pPr>
      <w:r w:rsidRPr="00AD33E2">
        <w:rPr>
          <w:rFonts w:ascii="Garamond" w:hAnsi="Garamond"/>
          <w:b/>
          <w:bCs/>
          <w:sz w:val="24"/>
          <w:szCs w:val="24"/>
        </w:rPr>
        <w:t>Lakcíme</w:t>
      </w:r>
      <w:proofErr w:type="gramStart"/>
      <w:r w:rsidRPr="00AD33E2">
        <w:rPr>
          <w:rFonts w:ascii="Garamond" w:hAnsi="Garamond"/>
          <w:b/>
          <w:bCs/>
          <w:sz w:val="24"/>
          <w:szCs w:val="24"/>
        </w:rPr>
        <w:t>:</w:t>
      </w:r>
      <w:r w:rsidRPr="00AD33E2">
        <w:rPr>
          <w:rFonts w:ascii="Garamond" w:hAnsi="Garamond"/>
          <w:sz w:val="24"/>
          <w:szCs w:val="24"/>
        </w:rPr>
        <w:t xml:space="preserve"> …</w:t>
      </w:r>
      <w:proofErr w:type="gramEnd"/>
      <w:r w:rsidRPr="00AD33E2">
        <w:rPr>
          <w:rFonts w:ascii="Garamond" w:hAnsi="Garamond"/>
          <w:sz w:val="24"/>
          <w:szCs w:val="24"/>
        </w:rPr>
        <w:t>…………………………………………………………………………</w:t>
      </w:r>
      <w:r w:rsidR="00197EDC">
        <w:rPr>
          <w:rFonts w:ascii="Garamond" w:hAnsi="Garamond"/>
          <w:sz w:val="24"/>
          <w:szCs w:val="24"/>
        </w:rPr>
        <w:t>…</w:t>
      </w:r>
    </w:p>
    <w:p w14:paraId="6DA6C867" w14:textId="377BAEA2" w:rsidR="00F330F2" w:rsidRDefault="00C463E0" w:rsidP="006D41B2">
      <w:pPr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szám</w:t>
      </w:r>
      <w:proofErr w:type="gramEnd"/>
      <w:r>
        <w:rPr>
          <w:rFonts w:ascii="Garamond" w:hAnsi="Garamond"/>
          <w:sz w:val="24"/>
          <w:szCs w:val="24"/>
        </w:rPr>
        <w:t xml:space="preserve"> alatti lakos </w:t>
      </w:r>
      <w:r w:rsidR="00F330F2" w:rsidRPr="00AD33E2">
        <w:rPr>
          <w:rFonts w:ascii="Garamond" w:hAnsi="Garamond"/>
          <w:sz w:val="24"/>
          <w:szCs w:val="24"/>
        </w:rPr>
        <w:t xml:space="preserve">kérem, hogy az 5741 </w:t>
      </w:r>
      <w:r w:rsidR="00B75BA0">
        <w:rPr>
          <w:rFonts w:ascii="Garamond" w:hAnsi="Garamond"/>
          <w:sz w:val="24"/>
          <w:szCs w:val="24"/>
        </w:rPr>
        <w:t>K</w:t>
      </w:r>
      <w:r w:rsidR="00F330F2" w:rsidRPr="00AD33E2">
        <w:rPr>
          <w:rFonts w:ascii="Garamond" w:hAnsi="Garamond"/>
          <w:sz w:val="24"/>
          <w:szCs w:val="24"/>
        </w:rPr>
        <w:t>étegyháza,…………………………………………szám alatti</w:t>
      </w:r>
      <w:r>
        <w:rPr>
          <w:rFonts w:ascii="Garamond" w:hAnsi="Garamond"/>
          <w:sz w:val="24"/>
          <w:szCs w:val="24"/>
        </w:rPr>
        <w:t>, amelynek helyrajzi száma:  …………………</w:t>
      </w:r>
      <w:r w:rsidR="00702829">
        <w:rPr>
          <w:rFonts w:ascii="Garamond" w:hAnsi="Garamond"/>
          <w:sz w:val="24"/>
          <w:szCs w:val="24"/>
        </w:rPr>
        <w:t xml:space="preserve">nem társasházi (lakásszövetkezeti) </w:t>
      </w:r>
      <w:r w:rsidR="00F330F2" w:rsidRPr="00AD33E2">
        <w:rPr>
          <w:rFonts w:ascii="Garamond" w:hAnsi="Garamond"/>
          <w:sz w:val="24"/>
          <w:szCs w:val="24"/>
        </w:rPr>
        <w:t xml:space="preserve">ingatlanban </w:t>
      </w:r>
      <w:bookmarkStart w:id="0" w:name="_GoBack"/>
      <w:bookmarkEnd w:id="0"/>
      <w:r w:rsidR="00F330F2" w:rsidRPr="00AD33E2">
        <w:rPr>
          <w:rFonts w:ascii="Garamond" w:hAnsi="Garamond"/>
          <w:sz w:val="24"/>
          <w:szCs w:val="24"/>
        </w:rPr>
        <w:t>lévő lakás rendeltetési egységek számáról hatósági bizonyítványt kiállítani szíveskedjen.</w:t>
      </w:r>
    </w:p>
    <w:p w14:paraId="3ECFC912" w14:textId="77777777" w:rsidR="00B75BA0" w:rsidRPr="00AD33E2" w:rsidRDefault="00B75BA0" w:rsidP="006D41B2">
      <w:pPr>
        <w:jc w:val="both"/>
        <w:rPr>
          <w:rFonts w:ascii="Garamond" w:hAnsi="Garamond"/>
          <w:sz w:val="24"/>
          <w:szCs w:val="24"/>
        </w:rPr>
      </w:pPr>
    </w:p>
    <w:p w14:paraId="60AEF2CC" w14:textId="506A599C" w:rsidR="00F330F2" w:rsidRDefault="0041037E" w:rsidP="006D41B2">
      <w:pPr>
        <w:jc w:val="both"/>
        <w:rPr>
          <w:rFonts w:ascii="Garamond" w:hAnsi="Garamond"/>
          <w:sz w:val="24"/>
          <w:szCs w:val="24"/>
        </w:rPr>
      </w:pPr>
      <w:r w:rsidRPr="00AD33E2">
        <w:rPr>
          <w:rFonts w:ascii="Garamond" w:hAnsi="Garamond"/>
          <w:sz w:val="24"/>
          <w:szCs w:val="24"/>
        </w:rPr>
        <w:t xml:space="preserve">Büntetőjogi és kártérítési felelősségem tudatában nyilatkozom, hogy </w:t>
      </w:r>
      <w:r w:rsidR="00C463E0">
        <w:rPr>
          <w:rFonts w:ascii="Garamond" w:hAnsi="Garamond"/>
          <w:sz w:val="24"/>
          <w:szCs w:val="24"/>
        </w:rPr>
        <w:t xml:space="preserve">a kérelmezett ingatlan társasháznak, lakásszövetkezetnek nem minősül és a kérelmezett </w:t>
      </w:r>
      <w:r w:rsidRPr="00AD33E2">
        <w:rPr>
          <w:rFonts w:ascii="Garamond" w:hAnsi="Garamond"/>
          <w:sz w:val="24"/>
          <w:szCs w:val="24"/>
        </w:rPr>
        <w:t xml:space="preserve">ingatlanban található </w:t>
      </w:r>
      <w:proofErr w:type="gramStart"/>
      <w:r w:rsidRPr="00AD33E2">
        <w:rPr>
          <w:rFonts w:ascii="Garamond" w:hAnsi="Garamond"/>
          <w:sz w:val="24"/>
          <w:szCs w:val="24"/>
        </w:rPr>
        <w:t>lakás rendeltetési</w:t>
      </w:r>
      <w:proofErr w:type="gramEnd"/>
      <w:r w:rsidRPr="00AD33E2">
        <w:rPr>
          <w:rFonts w:ascii="Garamond" w:hAnsi="Garamond"/>
          <w:sz w:val="24"/>
          <w:szCs w:val="24"/>
        </w:rPr>
        <w:t xml:space="preserve"> egységek megfelelnek a jogszabályi kritériumoknak</w:t>
      </w:r>
      <w:r w:rsidR="00C463E0">
        <w:rPr>
          <w:rFonts w:ascii="Garamond" w:hAnsi="Garamond"/>
          <w:sz w:val="24"/>
          <w:szCs w:val="24"/>
        </w:rPr>
        <w:t xml:space="preserve">, amelyeknek száma: </w:t>
      </w:r>
      <w:r w:rsidR="00542FD4">
        <w:rPr>
          <w:rFonts w:ascii="Garamond" w:hAnsi="Garamond"/>
          <w:sz w:val="24"/>
          <w:szCs w:val="24"/>
        </w:rPr>
        <w:t>…………db.,</w:t>
      </w:r>
    </w:p>
    <w:p w14:paraId="405A1A1F" w14:textId="44751E68" w:rsidR="00542FD4" w:rsidRPr="00AD33E2" w:rsidRDefault="00542FD4" w:rsidP="006D41B2">
      <w:pPr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azaz</w:t>
      </w:r>
      <w:proofErr w:type="gramEnd"/>
      <w:r>
        <w:rPr>
          <w:rFonts w:ascii="Garamond" w:hAnsi="Garamond"/>
          <w:sz w:val="24"/>
          <w:szCs w:val="24"/>
        </w:rPr>
        <w:t>…………………………….(betűvel) darab.</w:t>
      </w:r>
    </w:p>
    <w:p w14:paraId="2C117B89" w14:textId="77777777" w:rsidR="006058B1" w:rsidRDefault="006058B1">
      <w:pPr>
        <w:rPr>
          <w:rFonts w:ascii="Garamond" w:hAnsi="Garamond"/>
          <w:sz w:val="24"/>
          <w:szCs w:val="24"/>
        </w:rPr>
      </w:pPr>
    </w:p>
    <w:p w14:paraId="7D5A284B" w14:textId="616B5783" w:rsidR="0041037E" w:rsidRPr="00AD33E2" w:rsidRDefault="0041037E" w:rsidP="006D41B2">
      <w:pPr>
        <w:jc w:val="both"/>
        <w:rPr>
          <w:rFonts w:ascii="Garamond" w:hAnsi="Garamond"/>
          <w:sz w:val="24"/>
          <w:szCs w:val="24"/>
        </w:rPr>
      </w:pPr>
      <w:r w:rsidRPr="00AD33E2">
        <w:rPr>
          <w:rFonts w:ascii="Garamond" w:hAnsi="Garamond"/>
          <w:sz w:val="24"/>
          <w:szCs w:val="24"/>
        </w:rPr>
        <w:t xml:space="preserve">Tudomásul veszem, hogy a hatósági bizonyítványt kizárólag </w:t>
      </w:r>
      <w:r w:rsidR="006D41B2">
        <w:rPr>
          <w:rFonts w:ascii="Garamond" w:hAnsi="Garamond"/>
          <w:sz w:val="24"/>
          <w:szCs w:val="24"/>
        </w:rPr>
        <w:t xml:space="preserve">a családi fogyasztói közösségek </w:t>
      </w:r>
      <w:r w:rsidRPr="00AD33E2">
        <w:rPr>
          <w:rFonts w:ascii="Garamond" w:hAnsi="Garamond"/>
          <w:sz w:val="24"/>
          <w:szCs w:val="24"/>
        </w:rPr>
        <w:t>kedvezményének igénybevételéhez használhatom fel.</w:t>
      </w:r>
    </w:p>
    <w:p w14:paraId="31723156" w14:textId="04DB88D0" w:rsidR="00B75BA0" w:rsidRDefault="00B75BA0">
      <w:pPr>
        <w:rPr>
          <w:rFonts w:ascii="Garamond" w:hAnsi="Garamond"/>
        </w:rPr>
      </w:pPr>
    </w:p>
    <w:p w14:paraId="751C3B7F" w14:textId="4CD14DDE" w:rsidR="00B75BA0" w:rsidRPr="00B75BA0" w:rsidRDefault="00B75BA0">
      <w:pPr>
        <w:rPr>
          <w:rFonts w:ascii="Garamond" w:hAnsi="Garamond"/>
          <w:sz w:val="24"/>
          <w:szCs w:val="24"/>
        </w:rPr>
      </w:pPr>
      <w:r w:rsidRPr="00B75BA0">
        <w:rPr>
          <w:rFonts w:ascii="Garamond" w:hAnsi="Garamond"/>
          <w:sz w:val="24"/>
          <w:szCs w:val="24"/>
        </w:rPr>
        <w:t>Kétegyháza, 20</w:t>
      </w:r>
      <w:proofErr w:type="gramStart"/>
      <w:r w:rsidR="00BF325D">
        <w:rPr>
          <w:rFonts w:ascii="Garamond" w:hAnsi="Garamond"/>
          <w:sz w:val="24"/>
          <w:szCs w:val="24"/>
        </w:rPr>
        <w:t>………</w:t>
      </w:r>
      <w:r w:rsidRPr="00B75BA0">
        <w:rPr>
          <w:rFonts w:ascii="Garamond" w:hAnsi="Garamond"/>
          <w:sz w:val="24"/>
          <w:szCs w:val="24"/>
        </w:rPr>
        <w:t>.</w:t>
      </w:r>
      <w:proofErr w:type="gramEnd"/>
      <w:r w:rsidRPr="00B75BA0">
        <w:rPr>
          <w:rFonts w:ascii="Garamond" w:hAnsi="Garamond"/>
          <w:sz w:val="24"/>
          <w:szCs w:val="24"/>
        </w:rPr>
        <w:t xml:space="preserve"> …</w:t>
      </w:r>
      <w:proofErr w:type="gramStart"/>
      <w:r w:rsidRPr="00B75BA0">
        <w:rPr>
          <w:rFonts w:ascii="Garamond" w:hAnsi="Garamond"/>
          <w:sz w:val="24"/>
          <w:szCs w:val="24"/>
        </w:rPr>
        <w:t>………………..</w:t>
      </w:r>
      <w:proofErr w:type="gramEnd"/>
      <w:r w:rsidRPr="00B75BA0">
        <w:rPr>
          <w:rFonts w:ascii="Garamond" w:hAnsi="Garamond"/>
          <w:sz w:val="24"/>
          <w:szCs w:val="24"/>
        </w:rPr>
        <w:t>hó …………….nap</w:t>
      </w:r>
    </w:p>
    <w:p w14:paraId="777C8C25" w14:textId="00195969" w:rsidR="00B75BA0" w:rsidRPr="00B75BA0" w:rsidRDefault="00B75BA0">
      <w:pPr>
        <w:rPr>
          <w:rFonts w:ascii="Garamond" w:hAnsi="Garamond"/>
          <w:sz w:val="24"/>
          <w:szCs w:val="24"/>
        </w:rPr>
      </w:pPr>
    </w:p>
    <w:p w14:paraId="6787CF42" w14:textId="60270712" w:rsidR="00B75BA0" w:rsidRPr="00B75BA0" w:rsidRDefault="00B75BA0">
      <w:pPr>
        <w:rPr>
          <w:rFonts w:ascii="Garamond" w:hAnsi="Garamond"/>
          <w:sz w:val="24"/>
          <w:szCs w:val="24"/>
        </w:rPr>
      </w:pPr>
    </w:p>
    <w:p w14:paraId="54471AD3" w14:textId="5CE9D089" w:rsidR="00B75BA0" w:rsidRPr="00B75BA0" w:rsidRDefault="00B75BA0">
      <w:pPr>
        <w:rPr>
          <w:rFonts w:ascii="Garamond" w:hAnsi="Garamond"/>
          <w:sz w:val="24"/>
          <w:szCs w:val="24"/>
        </w:rPr>
      </w:pPr>
      <w:r w:rsidRPr="00B75BA0">
        <w:rPr>
          <w:rFonts w:ascii="Garamond" w:hAnsi="Garamond"/>
          <w:sz w:val="24"/>
          <w:szCs w:val="24"/>
        </w:rPr>
        <w:tab/>
      </w:r>
      <w:r w:rsidRPr="00B75BA0">
        <w:rPr>
          <w:rFonts w:ascii="Garamond" w:hAnsi="Garamond"/>
          <w:sz w:val="24"/>
          <w:szCs w:val="24"/>
        </w:rPr>
        <w:tab/>
      </w:r>
      <w:r w:rsidRPr="00B75BA0">
        <w:rPr>
          <w:rFonts w:ascii="Garamond" w:hAnsi="Garamond"/>
          <w:sz w:val="24"/>
          <w:szCs w:val="24"/>
        </w:rPr>
        <w:tab/>
      </w:r>
      <w:r w:rsidRPr="00B75BA0">
        <w:rPr>
          <w:rFonts w:ascii="Garamond" w:hAnsi="Garamond"/>
          <w:sz w:val="24"/>
          <w:szCs w:val="24"/>
        </w:rPr>
        <w:tab/>
      </w:r>
      <w:r w:rsidRPr="00B75BA0">
        <w:rPr>
          <w:rFonts w:ascii="Garamond" w:hAnsi="Garamond"/>
          <w:sz w:val="24"/>
          <w:szCs w:val="24"/>
        </w:rPr>
        <w:tab/>
      </w:r>
      <w:r w:rsidRPr="00B75BA0">
        <w:rPr>
          <w:rFonts w:ascii="Garamond" w:hAnsi="Garamond"/>
          <w:sz w:val="24"/>
          <w:szCs w:val="24"/>
        </w:rPr>
        <w:tab/>
        <w:t>………………………………………………..</w:t>
      </w:r>
    </w:p>
    <w:p w14:paraId="10F20132" w14:textId="0B33D492" w:rsidR="00B75BA0" w:rsidRPr="00B75BA0" w:rsidRDefault="00B75BA0" w:rsidP="00B75BA0">
      <w:pPr>
        <w:ind w:left="708"/>
        <w:rPr>
          <w:rFonts w:ascii="Garamond" w:hAnsi="Garamond"/>
          <w:sz w:val="24"/>
          <w:szCs w:val="24"/>
        </w:rPr>
      </w:pPr>
      <w:r w:rsidRPr="00B75BA0">
        <w:rPr>
          <w:rFonts w:ascii="Garamond" w:hAnsi="Garamond"/>
          <w:sz w:val="24"/>
          <w:szCs w:val="24"/>
        </w:rPr>
        <w:tab/>
      </w:r>
      <w:r w:rsidRPr="00B75BA0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                         </w:t>
      </w:r>
      <w:r w:rsidRPr="00B75BA0">
        <w:rPr>
          <w:rFonts w:ascii="Garamond" w:hAnsi="Garamond"/>
          <w:sz w:val="24"/>
          <w:szCs w:val="24"/>
        </w:rPr>
        <w:tab/>
      </w:r>
      <w:r w:rsidRPr="00B75BA0">
        <w:rPr>
          <w:rFonts w:ascii="Garamond" w:hAnsi="Garamond"/>
          <w:sz w:val="24"/>
          <w:szCs w:val="24"/>
        </w:rPr>
        <w:tab/>
        <w:t xml:space="preserve">              (kérelmező aláírása)</w:t>
      </w:r>
    </w:p>
    <w:p w14:paraId="2FFEBD45" w14:textId="76351822" w:rsidR="00226F96" w:rsidRDefault="00226F96">
      <w:pPr>
        <w:rPr>
          <w:rFonts w:ascii="Garamond" w:hAnsi="Garamond"/>
        </w:rPr>
      </w:pPr>
    </w:p>
    <w:p w14:paraId="6DEBD5DF" w14:textId="0B78C03B" w:rsidR="0015459A" w:rsidRDefault="0015459A">
      <w:pPr>
        <w:rPr>
          <w:rFonts w:ascii="Garamond" w:hAnsi="Garamond"/>
        </w:rPr>
      </w:pPr>
    </w:p>
    <w:p w14:paraId="3273406C" w14:textId="6E0915E7" w:rsidR="006D41B2" w:rsidRDefault="006D41B2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06873D9F" w14:textId="0D53B915" w:rsidR="0015459A" w:rsidRDefault="0015459A">
      <w:pPr>
        <w:rPr>
          <w:rFonts w:ascii="Garamond" w:hAnsi="Garamond"/>
        </w:rPr>
      </w:pPr>
    </w:p>
    <w:p w14:paraId="77C434EF" w14:textId="031D11AD" w:rsidR="00226F96" w:rsidRPr="0015459A" w:rsidRDefault="00226F96" w:rsidP="006D41B2">
      <w:pPr>
        <w:jc w:val="both"/>
        <w:rPr>
          <w:rFonts w:ascii="Garamond" w:hAnsi="Garamond"/>
          <w:b/>
          <w:bCs/>
          <w:sz w:val="20"/>
          <w:szCs w:val="20"/>
        </w:rPr>
      </w:pPr>
      <w:r w:rsidRPr="0015459A">
        <w:rPr>
          <w:rFonts w:ascii="Garamond" w:hAnsi="Garamond"/>
          <w:b/>
          <w:bCs/>
          <w:sz w:val="20"/>
          <w:szCs w:val="20"/>
        </w:rPr>
        <w:t xml:space="preserve">Lakás (A </w:t>
      </w:r>
      <w:r w:rsidR="0091661F" w:rsidRPr="0015459A">
        <w:rPr>
          <w:rFonts w:ascii="Garamond" w:hAnsi="Garamond"/>
          <w:b/>
          <w:bCs/>
          <w:sz w:val="20"/>
          <w:szCs w:val="20"/>
        </w:rPr>
        <w:t>280/2024</w:t>
      </w:r>
      <w:r w:rsidRPr="0015459A">
        <w:rPr>
          <w:rFonts w:ascii="Garamond" w:hAnsi="Garamond"/>
          <w:b/>
          <w:bCs/>
          <w:sz w:val="20"/>
          <w:szCs w:val="20"/>
        </w:rPr>
        <w:t>. (</w:t>
      </w:r>
      <w:r w:rsidR="0091661F" w:rsidRPr="0015459A">
        <w:rPr>
          <w:rFonts w:ascii="Garamond" w:hAnsi="Garamond"/>
          <w:b/>
          <w:bCs/>
          <w:sz w:val="20"/>
          <w:szCs w:val="20"/>
        </w:rPr>
        <w:t>IX. 30</w:t>
      </w:r>
      <w:r w:rsidRPr="0015459A">
        <w:rPr>
          <w:rFonts w:ascii="Garamond" w:hAnsi="Garamond"/>
          <w:b/>
          <w:bCs/>
          <w:sz w:val="20"/>
          <w:szCs w:val="20"/>
        </w:rPr>
        <w:t>.) Korm. rendelet alapján)</w:t>
      </w:r>
    </w:p>
    <w:p w14:paraId="7F97BCA6" w14:textId="77777777" w:rsidR="0091661F" w:rsidRPr="0015459A" w:rsidRDefault="0091661F" w:rsidP="006D41B2">
      <w:pPr>
        <w:jc w:val="both"/>
        <w:rPr>
          <w:rFonts w:ascii="Garamond" w:hAnsi="Garamond"/>
          <w:sz w:val="20"/>
          <w:szCs w:val="20"/>
        </w:rPr>
      </w:pPr>
      <w:r w:rsidRPr="0015459A">
        <w:rPr>
          <w:rFonts w:ascii="Garamond" w:hAnsi="Garamond"/>
          <w:sz w:val="20"/>
          <w:szCs w:val="20"/>
        </w:rPr>
        <w:t>126.</w:t>
      </w:r>
      <w:r w:rsidRPr="0015459A">
        <w:rPr>
          <w:rFonts w:ascii="Times New Roman" w:hAnsi="Times New Roman" w:cs="Times New Roman"/>
          <w:sz w:val="20"/>
          <w:szCs w:val="20"/>
        </w:rPr>
        <w:t> </w:t>
      </w:r>
      <w:r w:rsidRPr="0015459A">
        <w:rPr>
          <w:rFonts w:ascii="Garamond" w:hAnsi="Garamond" w:cs="Garamond"/>
          <w:sz w:val="20"/>
          <w:szCs w:val="20"/>
        </w:rPr>
        <w:t>§</w:t>
      </w:r>
      <w:r w:rsidRPr="0015459A">
        <w:rPr>
          <w:rFonts w:ascii="Garamond" w:hAnsi="Garamond"/>
          <w:sz w:val="20"/>
          <w:szCs w:val="20"/>
        </w:rPr>
        <w:t xml:space="preserve"> (1) A lak</w:t>
      </w:r>
      <w:r w:rsidRPr="0015459A">
        <w:rPr>
          <w:rFonts w:ascii="Garamond" w:hAnsi="Garamond" w:cs="Garamond"/>
          <w:sz w:val="20"/>
          <w:szCs w:val="20"/>
        </w:rPr>
        <w:t>á</w:t>
      </w:r>
      <w:r w:rsidRPr="0015459A">
        <w:rPr>
          <w:rFonts w:ascii="Garamond" w:hAnsi="Garamond"/>
          <w:sz w:val="20"/>
          <w:szCs w:val="20"/>
        </w:rPr>
        <w:t>s olyan huzamos tart</w:t>
      </w:r>
      <w:r w:rsidRPr="0015459A">
        <w:rPr>
          <w:rFonts w:ascii="Garamond" w:hAnsi="Garamond" w:cs="Garamond"/>
          <w:sz w:val="20"/>
          <w:szCs w:val="20"/>
        </w:rPr>
        <w:t>ó</w:t>
      </w:r>
      <w:r w:rsidRPr="0015459A">
        <w:rPr>
          <w:rFonts w:ascii="Garamond" w:hAnsi="Garamond"/>
          <w:sz w:val="20"/>
          <w:szCs w:val="20"/>
        </w:rPr>
        <w:t>zkod</w:t>
      </w:r>
      <w:r w:rsidRPr="0015459A">
        <w:rPr>
          <w:rFonts w:ascii="Garamond" w:hAnsi="Garamond" w:cs="Garamond"/>
          <w:sz w:val="20"/>
          <w:szCs w:val="20"/>
        </w:rPr>
        <w:t>á</w:t>
      </w:r>
      <w:r w:rsidRPr="0015459A">
        <w:rPr>
          <w:rFonts w:ascii="Garamond" w:hAnsi="Garamond"/>
          <w:sz w:val="20"/>
          <w:szCs w:val="20"/>
        </w:rPr>
        <w:t>s c</w:t>
      </w:r>
      <w:r w:rsidRPr="0015459A">
        <w:rPr>
          <w:rFonts w:ascii="Garamond" w:hAnsi="Garamond" w:cs="Garamond"/>
          <w:sz w:val="20"/>
          <w:szCs w:val="20"/>
        </w:rPr>
        <w:t>é</w:t>
      </w:r>
      <w:r w:rsidRPr="0015459A">
        <w:rPr>
          <w:rFonts w:ascii="Garamond" w:hAnsi="Garamond"/>
          <w:sz w:val="20"/>
          <w:szCs w:val="20"/>
        </w:rPr>
        <w:t>lj</w:t>
      </w:r>
      <w:r w:rsidRPr="0015459A">
        <w:rPr>
          <w:rFonts w:ascii="Garamond" w:hAnsi="Garamond" w:cs="Garamond"/>
          <w:sz w:val="20"/>
          <w:szCs w:val="20"/>
        </w:rPr>
        <w:t>á</w:t>
      </w:r>
      <w:r w:rsidRPr="0015459A">
        <w:rPr>
          <w:rFonts w:ascii="Garamond" w:hAnsi="Garamond"/>
          <w:sz w:val="20"/>
          <w:szCs w:val="20"/>
        </w:rPr>
        <w:t>ra szolg</w:t>
      </w:r>
      <w:r w:rsidRPr="0015459A">
        <w:rPr>
          <w:rFonts w:ascii="Garamond" w:hAnsi="Garamond" w:cs="Garamond"/>
          <w:sz w:val="20"/>
          <w:szCs w:val="20"/>
        </w:rPr>
        <w:t>á</w:t>
      </w:r>
      <w:r w:rsidRPr="0015459A">
        <w:rPr>
          <w:rFonts w:ascii="Garamond" w:hAnsi="Garamond"/>
          <w:sz w:val="20"/>
          <w:szCs w:val="20"/>
        </w:rPr>
        <w:t>l</w:t>
      </w:r>
      <w:r w:rsidRPr="0015459A">
        <w:rPr>
          <w:rFonts w:ascii="Garamond" w:hAnsi="Garamond" w:cs="Garamond"/>
          <w:sz w:val="20"/>
          <w:szCs w:val="20"/>
        </w:rPr>
        <w:t>ó</w:t>
      </w:r>
      <w:r w:rsidRPr="0015459A">
        <w:rPr>
          <w:rFonts w:ascii="Garamond" w:hAnsi="Garamond"/>
          <w:sz w:val="20"/>
          <w:szCs w:val="20"/>
        </w:rPr>
        <w:t xml:space="preserve"> </w:t>
      </w:r>
      <w:r w:rsidRPr="0015459A">
        <w:rPr>
          <w:rFonts w:ascii="Garamond" w:hAnsi="Garamond" w:cs="Garamond"/>
          <w:sz w:val="20"/>
          <w:szCs w:val="20"/>
        </w:rPr>
        <w:t>ö</w:t>
      </w:r>
      <w:r w:rsidRPr="0015459A">
        <w:rPr>
          <w:rFonts w:ascii="Garamond" w:hAnsi="Garamond"/>
          <w:sz w:val="20"/>
          <w:szCs w:val="20"/>
        </w:rPr>
        <w:t>n</w:t>
      </w:r>
      <w:r w:rsidRPr="0015459A">
        <w:rPr>
          <w:rFonts w:ascii="Garamond" w:hAnsi="Garamond" w:cs="Garamond"/>
          <w:sz w:val="20"/>
          <w:szCs w:val="20"/>
        </w:rPr>
        <w:t>á</w:t>
      </w:r>
      <w:r w:rsidRPr="0015459A">
        <w:rPr>
          <w:rFonts w:ascii="Garamond" w:hAnsi="Garamond"/>
          <w:sz w:val="20"/>
          <w:szCs w:val="20"/>
        </w:rPr>
        <w:t>ll</w:t>
      </w:r>
      <w:r w:rsidRPr="0015459A">
        <w:rPr>
          <w:rFonts w:ascii="Garamond" w:hAnsi="Garamond" w:cs="Garamond"/>
          <w:sz w:val="20"/>
          <w:szCs w:val="20"/>
        </w:rPr>
        <w:t>ó</w:t>
      </w:r>
      <w:r w:rsidRPr="0015459A">
        <w:rPr>
          <w:rFonts w:ascii="Garamond" w:hAnsi="Garamond"/>
          <w:sz w:val="20"/>
          <w:szCs w:val="20"/>
        </w:rPr>
        <w:t xml:space="preserve"> rendeltet</w:t>
      </w:r>
      <w:r w:rsidRPr="0015459A">
        <w:rPr>
          <w:rFonts w:ascii="Garamond" w:hAnsi="Garamond" w:cs="Garamond"/>
          <w:sz w:val="20"/>
          <w:szCs w:val="20"/>
        </w:rPr>
        <w:t>é</w:t>
      </w:r>
      <w:r w:rsidRPr="0015459A">
        <w:rPr>
          <w:rFonts w:ascii="Garamond" w:hAnsi="Garamond"/>
          <w:sz w:val="20"/>
          <w:szCs w:val="20"/>
        </w:rPr>
        <w:t>si egys</w:t>
      </w:r>
      <w:r w:rsidRPr="0015459A">
        <w:rPr>
          <w:rFonts w:ascii="Garamond" w:hAnsi="Garamond" w:cs="Garamond"/>
          <w:sz w:val="20"/>
          <w:szCs w:val="20"/>
        </w:rPr>
        <w:t>é</w:t>
      </w:r>
      <w:r w:rsidRPr="0015459A">
        <w:rPr>
          <w:rFonts w:ascii="Garamond" w:hAnsi="Garamond"/>
          <w:sz w:val="20"/>
          <w:szCs w:val="20"/>
        </w:rPr>
        <w:t>g, melynek helyis</w:t>
      </w:r>
      <w:r w:rsidRPr="0015459A">
        <w:rPr>
          <w:rFonts w:ascii="Garamond" w:hAnsi="Garamond" w:cs="Garamond"/>
          <w:sz w:val="20"/>
          <w:szCs w:val="20"/>
        </w:rPr>
        <w:t>é</w:t>
      </w:r>
      <w:r w:rsidRPr="0015459A">
        <w:rPr>
          <w:rFonts w:ascii="Garamond" w:hAnsi="Garamond"/>
          <w:sz w:val="20"/>
          <w:szCs w:val="20"/>
        </w:rPr>
        <w:t xml:space="preserve">geit </w:t>
      </w:r>
      <w:r w:rsidRPr="0015459A">
        <w:rPr>
          <w:rFonts w:ascii="Garamond" w:hAnsi="Garamond" w:cs="Garamond"/>
          <w:sz w:val="20"/>
          <w:szCs w:val="20"/>
        </w:rPr>
        <w:t>ú</w:t>
      </w:r>
      <w:r w:rsidRPr="0015459A">
        <w:rPr>
          <w:rFonts w:ascii="Garamond" w:hAnsi="Garamond"/>
          <w:sz w:val="20"/>
          <w:szCs w:val="20"/>
        </w:rPr>
        <w:t>gy kell kialak</w:t>
      </w:r>
      <w:r w:rsidRPr="0015459A">
        <w:rPr>
          <w:rFonts w:ascii="Garamond" w:hAnsi="Garamond" w:cs="Garamond"/>
          <w:sz w:val="20"/>
          <w:szCs w:val="20"/>
        </w:rPr>
        <w:t>í</w:t>
      </w:r>
      <w:r w:rsidRPr="0015459A">
        <w:rPr>
          <w:rFonts w:ascii="Garamond" w:hAnsi="Garamond"/>
          <w:sz w:val="20"/>
          <w:szCs w:val="20"/>
        </w:rPr>
        <w:t>tani, hogy azok egy</w:t>
      </w:r>
      <w:r w:rsidRPr="0015459A">
        <w:rPr>
          <w:rFonts w:ascii="Garamond" w:hAnsi="Garamond" w:cs="Garamond"/>
          <w:sz w:val="20"/>
          <w:szCs w:val="20"/>
        </w:rPr>
        <w:t>ü</w:t>
      </w:r>
      <w:r w:rsidRPr="0015459A">
        <w:rPr>
          <w:rFonts w:ascii="Garamond" w:hAnsi="Garamond"/>
          <w:sz w:val="20"/>
          <w:szCs w:val="20"/>
        </w:rPr>
        <w:t>ttesen tegy</w:t>
      </w:r>
      <w:r w:rsidRPr="0015459A">
        <w:rPr>
          <w:rFonts w:ascii="Garamond" w:hAnsi="Garamond" w:cs="Garamond"/>
          <w:sz w:val="20"/>
          <w:szCs w:val="20"/>
        </w:rPr>
        <w:t>é</w:t>
      </w:r>
      <w:r w:rsidRPr="0015459A">
        <w:rPr>
          <w:rFonts w:ascii="Garamond" w:hAnsi="Garamond"/>
          <w:sz w:val="20"/>
          <w:szCs w:val="20"/>
        </w:rPr>
        <w:t>k lehet</w:t>
      </w:r>
      <w:r w:rsidRPr="0015459A">
        <w:rPr>
          <w:rFonts w:ascii="Garamond" w:hAnsi="Garamond" w:cs="Garamond"/>
          <w:sz w:val="20"/>
          <w:szCs w:val="20"/>
        </w:rPr>
        <w:t>ő</w:t>
      </w:r>
      <w:r w:rsidRPr="0015459A">
        <w:rPr>
          <w:rFonts w:ascii="Garamond" w:hAnsi="Garamond"/>
          <w:sz w:val="20"/>
          <w:szCs w:val="20"/>
        </w:rPr>
        <w:t>v</w:t>
      </w:r>
      <w:r w:rsidRPr="0015459A">
        <w:rPr>
          <w:rFonts w:ascii="Garamond" w:hAnsi="Garamond" w:cs="Garamond"/>
          <w:sz w:val="20"/>
          <w:szCs w:val="20"/>
        </w:rPr>
        <w:t>é</w:t>
      </w:r>
    </w:p>
    <w:p w14:paraId="7B2D17D3" w14:textId="77777777" w:rsidR="0091661F" w:rsidRPr="0015459A" w:rsidRDefault="0091661F" w:rsidP="006D41B2">
      <w:pPr>
        <w:spacing w:after="0"/>
        <w:jc w:val="both"/>
        <w:rPr>
          <w:rFonts w:ascii="Garamond" w:hAnsi="Garamond"/>
          <w:sz w:val="20"/>
          <w:szCs w:val="20"/>
        </w:rPr>
      </w:pPr>
      <w:r w:rsidRPr="0015459A">
        <w:rPr>
          <w:rFonts w:ascii="Garamond" w:hAnsi="Garamond"/>
          <w:sz w:val="20"/>
          <w:szCs w:val="20"/>
        </w:rPr>
        <w:t xml:space="preserve"> </w:t>
      </w:r>
      <w:proofErr w:type="gramStart"/>
      <w:r w:rsidRPr="0015459A">
        <w:rPr>
          <w:rFonts w:ascii="Garamond" w:hAnsi="Garamond"/>
          <w:sz w:val="20"/>
          <w:szCs w:val="20"/>
        </w:rPr>
        <w:t>a</w:t>
      </w:r>
      <w:proofErr w:type="gramEnd"/>
      <w:r w:rsidRPr="0015459A">
        <w:rPr>
          <w:rFonts w:ascii="Garamond" w:hAnsi="Garamond"/>
          <w:sz w:val="20"/>
          <w:szCs w:val="20"/>
        </w:rPr>
        <w:t>) a pihenést, az alvást és az otthoni tevékenységek folytatását,</w:t>
      </w:r>
    </w:p>
    <w:p w14:paraId="0BF7ECAC" w14:textId="77777777" w:rsidR="0091661F" w:rsidRPr="0015459A" w:rsidRDefault="0091661F" w:rsidP="006D41B2">
      <w:pPr>
        <w:spacing w:after="0"/>
        <w:jc w:val="both"/>
        <w:rPr>
          <w:rFonts w:ascii="Garamond" w:hAnsi="Garamond"/>
          <w:sz w:val="20"/>
          <w:szCs w:val="20"/>
        </w:rPr>
      </w:pPr>
      <w:r w:rsidRPr="0015459A">
        <w:rPr>
          <w:rFonts w:ascii="Garamond" w:hAnsi="Garamond"/>
          <w:sz w:val="20"/>
          <w:szCs w:val="20"/>
        </w:rPr>
        <w:t xml:space="preserve"> b) a főzést, étkezést és mosogatást,</w:t>
      </w:r>
    </w:p>
    <w:p w14:paraId="413F2F11" w14:textId="77777777" w:rsidR="0091661F" w:rsidRPr="0015459A" w:rsidRDefault="0091661F" w:rsidP="006D41B2">
      <w:pPr>
        <w:spacing w:after="0"/>
        <w:jc w:val="both"/>
        <w:rPr>
          <w:rFonts w:ascii="Garamond" w:hAnsi="Garamond"/>
          <w:sz w:val="20"/>
          <w:szCs w:val="20"/>
        </w:rPr>
      </w:pPr>
      <w:r w:rsidRPr="0015459A">
        <w:rPr>
          <w:rFonts w:ascii="Garamond" w:hAnsi="Garamond"/>
          <w:sz w:val="20"/>
          <w:szCs w:val="20"/>
        </w:rPr>
        <w:t xml:space="preserve"> c) a tisztálkodást, a mosást, az illemhelyhasználatot,</w:t>
      </w:r>
    </w:p>
    <w:p w14:paraId="2FFD7BF0" w14:textId="77777777" w:rsidR="0091661F" w:rsidRPr="0015459A" w:rsidRDefault="0091661F" w:rsidP="006D41B2">
      <w:pPr>
        <w:spacing w:after="0"/>
        <w:jc w:val="both"/>
        <w:rPr>
          <w:rFonts w:ascii="Garamond" w:hAnsi="Garamond"/>
          <w:sz w:val="20"/>
          <w:szCs w:val="20"/>
        </w:rPr>
      </w:pPr>
      <w:r w:rsidRPr="0015459A">
        <w:rPr>
          <w:rFonts w:ascii="Garamond" w:hAnsi="Garamond"/>
          <w:sz w:val="20"/>
          <w:szCs w:val="20"/>
        </w:rPr>
        <w:t xml:space="preserve"> d) az életvitelhez szükséges anyagok és tárgyak tárolását,</w:t>
      </w:r>
    </w:p>
    <w:p w14:paraId="2A887B15" w14:textId="77777777" w:rsidR="0091661F" w:rsidRPr="0015459A" w:rsidRDefault="0091661F" w:rsidP="006D41B2">
      <w:pPr>
        <w:spacing w:after="0"/>
        <w:jc w:val="both"/>
        <w:rPr>
          <w:rFonts w:ascii="Garamond" w:hAnsi="Garamond"/>
          <w:sz w:val="20"/>
          <w:szCs w:val="20"/>
        </w:rPr>
      </w:pPr>
      <w:r w:rsidRPr="0015459A">
        <w:rPr>
          <w:rFonts w:ascii="Garamond" w:hAnsi="Garamond"/>
          <w:sz w:val="20"/>
          <w:szCs w:val="20"/>
        </w:rPr>
        <w:t xml:space="preserve"> </w:t>
      </w:r>
      <w:proofErr w:type="gramStart"/>
      <w:r w:rsidRPr="0015459A">
        <w:rPr>
          <w:rFonts w:ascii="Garamond" w:hAnsi="Garamond"/>
          <w:sz w:val="20"/>
          <w:szCs w:val="20"/>
        </w:rPr>
        <w:t>e</w:t>
      </w:r>
      <w:proofErr w:type="gramEnd"/>
      <w:r w:rsidRPr="0015459A">
        <w:rPr>
          <w:rFonts w:ascii="Garamond" w:hAnsi="Garamond"/>
          <w:sz w:val="20"/>
          <w:szCs w:val="20"/>
        </w:rPr>
        <w:t>) szükség esetén az otthoni, irodai jellegű munkavégzést.</w:t>
      </w:r>
    </w:p>
    <w:p w14:paraId="50E6A6C0" w14:textId="77777777" w:rsidR="0091661F" w:rsidRPr="0015459A" w:rsidRDefault="0091661F" w:rsidP="006D41B2">
      <w:pPr>
        <w:spacing w:after="0"/>
        <w:jc w:val="both"/>
        <w:rPr>
          <w:rFonts w:ascii="Garamond" w:hAnsi="Garamond"/>
          <w:sz w:val="20"/>
          <w:szCs w:val="20"/>
        </w:rPr>
      </w:pPr>
      <w:r w:rsidRPr="0015459A">
        <w:rPr>
          <w:rFonts w:ascii="Garamond" w:hAnsi="Garamond"/>
          <w:sz w:val="20"/>
          <w:szCs w:val="20"/>
        </w:rPr>
        <w:t xml:space="preserve"> (2) A lakásnak fűthetőnek kell lennie, a rendeltetésének megfelelő szellőzést, megvilágítást minden helyiségben biztosítani kell.</w:t>
      </w:r>
    </w:p>
    <w:p w14:paraId="3B97F096" w14:textId="77777777" w:rsidR="0091661F" w:rsidRPr="0015459A" w:rsidRDefault="0091661F" w:rsidP="006D41B2">
      <w:pPr>
        <w:jc w:val="both"/>
        <w:rPr>
          <w:rFonts w:ascii="Garamond" w:hAnsi="Garamond"/>
          <w:sz w:val="20"/>
          <w:szCs w:val="20"/>
        </w:rPr>
      </w:pPr>
      <w:r w:rsidRPr="0015459A">
        <w:rPr>
          <w:rFonts w:ascii="Garamond" w:hAnsi="Garamond"/>
          <w:sz w:val="20"/>
          <w:szCs w:val="20"/>
        </w:rPr>
        <w:t xml:space="preserve"> (3) A lakószoba a lakás minden olyan közvetlen természetes megvilágítású és </w:t>
      </w:r>
      <w:proofErr w:type="spellStart"/>
      <w:r w:rsidRPr="0015459A">
        <w:rPr>
          <w:rFonts w:ascii="Garamond" w:hAnsi="Garamond"/>
          <w:sz w:val="20"/>
          <w:szCs w:val="20"/>
        </w:rPr>
        <w:t>szellőzésű</w:t>
      </w:r>
      <w:proofErr w:type="spellEnd"/>
      <w:r w:rsidRPr="0015459A">
        <w:rPr>
          <w:rFonts w:ascii="Garamond" w:hAnsi="Garamond"/>
          <w:sz w:val="20"/>
          <w:szCs w:val="20"/>
        </w:rPr>
        <w:t>, fűthető, huzamos tartózkodás céljára szolgáló helyisége, amely lehetővé teszi az (1) bekezdés a) és e) pontja szerinti tevékenységek folytatását és az azokhoz kapcsolódó berendezések elhelyezését.</w:t>
      </w:r>
    </w:p>
    <w:p w14:paraId="4EF5865B" w14:textId="77777777" w:rsidR="0091661F" w:rsidRPr="0015459A" w:rsidRDefault="0091661F" w:rsidP="006D41B2">
      <w:pPr>
        <w:jc w:val="both"/>
        <w:rPr>
          <w:rFonts w:ascii="Garamond" w:hAnsi="Garamond"/>
          <w:sz w:val="20"/>
          <w:szCs w:val="20"/>
        </w:rPr>
      </w:pPr>
      <w:r w:rsidRPr="0015459A">
        <w:rPr>
          <w:rFonts w:ascii="Garamond" w:hAnsi="Garamond"/>
          <w:sz w:val="20"/>
          <w:szCs w:val="20"/>
        </w:rPr>
        <w:t xml:space="preserve"> (4) A (3) bekezdés szerinti lakószoba hasznos alapterülete legalább 10 m2 a legalább hét lakást tartalmazó lakóépületben.</w:t>
      </w:r>
    </w:p>
    <w:p w14:paraId="3C301F0F" w14:textId="77777777" w:rsidR="0091661F" w:rsidRPr="0015459A" w:rsidRDefault="0091661F" w:rsidP="006D41B2">
      <w:pPr>
        <w:jc w:val="both"/>
        <w:rPr>
          <w:rFonts w:ascii="Garamond" w:hAnsi="Garamond"/>
          <w:sz w:val="20"/>
          <w:szCs w:val="20"/>
        </w:rPr>
      </w:pPr>
      <w:r w:rsidRPr="0015459A">
        <w:rPr>
          <w:rFonts w:ascii="Garamond" w:hAnsi="Garamond"/>
          <w:sz w:val="20"/>
          <w:szCs w:val="20"/>
        </w:rPr>
        <w:t xml:space="preserve"> (5) A 30 m2-t meghaladó hasznos alapterületű lakás legalább egy lakószobájának legalább 18 m2 hasznos alapterületűnek kell lennie. Ebbe az alapterületbe nem számítható be a főző és az étkező </w:t>
      </w:r>
      <w:proofErr w:type="gramStart"/>
      <w:r w:rsidRPr="0015459A">
        <w:rPr>
          <w:rFonts w:ascii="Garamond" w:hAnsi="Garamond"/>
          <w:sz w:val="20"/>
          <w:szCs w:val="20"/>
        </w:rPr>
        <w:t>funkció</w:t>
      </w:r>
      <w:proofErr w:type="gramEnd"/>
      <w:r w:rsidRPr="0015459A">
        <w:rPr>
          <w:rFonts w:ascii="Garamond" w:hAnsi="Garamond"/>
          <w:sz w:val="20"/>
          <w:szCs w:val="20"/>
        </w:rPr>
        <w:t xml:space="preserve"> céljára is szolgáló helyiség, helyiségrész hasznos alapterülete, amennyiben az a lakószoba légterével közös.</w:t>
      </w:r>
    </w:p>
    <w:p w14:paraId="1D245FAA" w14:textId="77777777" w:rsidR="0091661F" w:rsidRPr="0015459A" w:rsidRDefault="0091661F" w:rsidP="006D41B2">
      <w:pPr>
        <w:jc w:val="both"/>
        <w:rPr>
          <w:rFonts w:ascii="Garamond" w:hAnsi="Garamond"/>
          <w:sz w:val="20"/>
          <w:szCs w:val="20"/>
        </w:rPr>
      </w:pPr>
      <w:r w:rsidRPr="0015459A">
        <w:rPr>
          <w:rFonts w:ascii="Garamond" w:hAnsi="Garamond"/>
          <w:sz w:val="20"/>
          <w:szCs w:val="20"/>
        </w:rPr>
        <w:t xml:space="preserve"> (6) A 30 m2-t meghaladó, de legfeljebb 80 m2 hasznos alapterületű lakásban egy legalább 2 m2 hasznos alapterületű tároló helyiséget kell létesíteni, amely a lakáson kívül is elhelyezhető, ha a lakás bejáratától közös használatú közlekedőn 10 méteren belül elérhető a tároló helyiség.</w:t>
      </w:r>
    </w:p>
    <w:p w14:paraId="1776AEBD" w14:textId="77777777" w:rsidR="0091661F" w:rsidRPr="0015459A" w:rsidRDefault="0091661F" w:rsidP="006D41B2">
      <w:pPr>
        <w:jc w:val="both"/>
        <w:rPr>
          <w:rFonts w:ascii="Garamond" w:hAnsi="Garamond"/>
          <w:sz w:val="20"/>
          <w:szCs w:val="20"/>
        </w:rPr>
      </w:pPr>
      <w:r w:rsidRPr="0015459A">
        <w:rPr>
          <w:rFonts w:ascii="Garamond" w:hAnsi="Garamond"/>
          <w:sz w:val="20"/>
          <w:szCs w:val="20"/>
        </w:rPr>
        <w:t xml:space="preserve"> (7) A 80 m2-t meghaladó hasznos alapterületű lakásban egy legalább 5 m2 hasznos alapterületű háztartási helyiséget kell kialakítani.</w:t>
      </w:r>
    </w:p>
    <w:p w14:paraId="3F1A420E" w14:textId="77777777" w:rsidR="0091661F" w:rsidRPr="0015459A" w:rsidRDefault="0091661F" w:rsidP="006D41B2">
      <w:pPr>
        <w:jc w:val="both"/>
        <w:rPr>
          <w:rFonts w:ascii="Garamond" w:hAnsi="Garamond"/>
          <w:sz w:val="20"/>
          <w:szCs w:val="20"/>
        </w:rPr>
      </w:pPr>
      <w:r w:rsidRPr="0015459A">
        <w:rPr>
          <w:rFonts w:ascii="Garamond" w:hAnsi="Garamond"/>
          <w:sz w:val="20"/>
          <w:szCs w:val="20"/>
        </w:rPr>
        <w:t xml:space="preserve"> (8) A legfeljebb 30 m2 hasznos alapterületű lakás lakószobájának legalább 16 m2 hasznos alapterületűnek kell lennie. Amennyiben a lakószoba főzés céljára is szolgál, a szoba hasznos alapterülete legalább 20 m2.</w:t>
      </w:r>
    </w:p>
    <w:p w14:paraId="6D64F22B" w14:textId="77777777" w:rsidR="0091661F" w:rsidRPr="0015459A" w:rsidRDefault="0091661F" w:rsidP="006D41B2">
      <w:pPr>
        <w:jc w:val="both"/>
        <w:rPr>
          <w:rFonts w:ascii="Garamond" w:hAnsi="Garamond"/>
          <w:sz w:val="20"/>
          <w:szCs w:val="20"/>
        </w:rPr>
      </w:pPr>
      <w:r w:rsidRPr="0015459A">
        <w:rPr>
          <w:rFonts w:ascii="Garamond" w:hAnsi="Garamond"/>
          <w:sz w:val="20"/>
          <w:szCs w:val="20"/>
        </w:rPr>
        <w:t xml:space="preserve"> (9) A (8) bekezdés szerinti lakásban olyan előteret vagy előszobát kell kialakítani, amelyben egy legalább 1,20 × 0,60 méter alaprajzi méretű, 2,40 méter magas szekrény elhelyezhető. A lakószobával közös légtérben lévő előtér nem csökkentheti a lakószoba </w:t>
      </w:r>
      <w:proofErr w:type="gramStart"/>
      <w:r w:rsidRPr="0015459A">
        <w:rPr>
          <w:rFonts w:ascii="Garamond" w:hAnsi="Garamond"/>
          <w:sz w:val="20"/>
          <w:szCs w:val="20"/>
        </w:rPr>
        <w:t>minimális</w:t>
      </w:r>
      <w:proofErr w:type="gramEnd"/>
      <w:r w:rsidRPr="0015459A">
        <w:rPr>
          <w:rFonts w:ascii="Garamond" w:hAnsi="Garamond"/>
          <w:sz w:val="20"/>
          <w:szCs w:val="20"/>
        </w:rPr>
        <w:t xml:space="preserve"> alapterületét.</w:t>
      </w:r>
    </w:p>
    <w:p w14:paraId="3D026B81" w14:textId="28AE1E8B" w:rsidR="00226F96" w:rsidRPr="0015459A" w:rsidRDefault="0091661F" w:rsidP="006D41B2">
      <w:pPr>
        <w:jc w:val="both"/>
        <w:rPr>
          <w:rFonts w:ascii="Garamond" w:hAnsi="Garamond"/>
          <w:sz w:val="20"/>
          <w:szCs w:val="20"/>
        </w:rPr>
      </w:pPr>
      <w:r w:rsidRPr="0015459A">
        <w:rPr>
          <w:rFonts w:ascii="Garamond" w:hAnsi="Garamond"/>
          <w:sz w:val="20"/>
          <w:szCs w:val="20"/>
        </w:rPr>
        <w:t xml:space="preserve"> (10) Az ötven vagy több lakást tartalmazó lakóépületben minden megkezdett ötven lakásból legalább egy lakást </w:t>
      </w:r>
      <w:proofErr w:type="gramStart"/>
      <w:r w:rsidRPr="0015459A">
        <w:rPr>
          <w:rFonts w:ascii="Garamond" w:hAnsi="Garamond"/>
          <w:sz w:val="20"/>
          <w:szCs w:val="20"/>
        </w:rPr>
        <w:t>adaptálható</w:t>
      </w:r>
      <w:proofErr w:type="gramEnd"/>
      <w:r w:rsidRPr="0015459A">
        <w:rPr>
          <w:rFonts w:ascii="Garamond" w:hAnsi="Garamond"/>
          <w:sz w:val="20"/>
          <w:szCs w:val="20"/>
        </w:rPr>
        <w:t xml:space="preserve"> lakásként kell kialakítani.</w:t>
      </w:r>
    </w:p>
    <w:p w14:paraId="307C4B18" w14:textId="5EC78E62" w:rsidR="0015459A" w:rsidRPr="0015459A" w:rsidRDefault="0015459A" w:rsidP="006D41B2">
      <w:pPr>
        <w:jc w:val="both"/>
        <w:rPr>
          <w:rFonts w:ascii="Garamond" w:hAnsi="Garamond"/>
          <w:sz w:val="20"/>
          <w:szCs w:val="20"/>
        </w:rPr>
      </w:pPr>
      <w:r w:rsidRPr="0015459A">
        <w:rPr>
          <w:rFonts w:ascii="Garamond" w:hAnsi="Garamond"/>
          <w:b/>
          <w:bCs/>
          <w:sz w:val="20"/>
          <w:szCs w:val="20"/>
        </w:rPr>
        <w:t>69/2016. (XII. 29.) NFM rendelet</w:t>
      </w:r>
    </w:p>
    <w:p w14:paraId="5195DED2" w14:textId="52C3B2E8" w:rsidR="0015459A" w:rsidRPr="0015459A" w:rsidRDefault="0015459A" w:rsidP="006D41B2">
      <w:pPr>
        <w:jc w:val="both"/>
        <w:rPr>
          <w:rFonts w:ascii="Garamond" w:hAnsi="Garamond"/>
          <w:b/>
          <w:bCs/>
          <w:sz w:val="20"/>
          <w:szCs w:val="20"/>
        </w:rPr>
      </w:pPr>
      <w:bookmarkStart w:id="1" w:name="_Hlk211848658"/>
      <w:proofErr w:type="gramStart"/>
      <w:r w:rsidRPr="0015459A">
        <w:rPr>
          <w:rFonts w:ascii="Garamond" w:hAnsi="Garamond"/>
          <w:b/>
          <w:bCs/>
          <w:sz w:val="20"/>
          <w:szCs w:val="20"/>
        </w:rPr>
        <w:t>a</w:t>
      </w:r>
      <w:proofErr w:type="gramEnd"/>
      <w:r w:rsidRPr="0015459A">
        <w:rPr>
          <w:rFonts w:ascii="Garamond" w:hAnsi="Garamond"/>
          <w:b/>
          <w:bCs/>
          <w:sz w:val="20"/>
          <w:szCs w:val="20"/>
        </w:rPr>
        <w:t xml:space="preserve"> földgázpiaci egyetemes szolgáltatáshoz kapcsolódó értékesítési árak megállapításáról és alkalmazásáról</w:t>
      </w:r>
    </w:p>
    <w:bookmarkEnd w:id="1"/>
    <w:p w14:paraId="00BB01DB" w14:textId="77777777" w:rsidR="0015459A" w:rsidRPr="0015459A" w:rsidRDefault="0015459A" w:rsidP="006D41B2">
      <w:pPr>
        <w:jc w:val="both"/>
        <w:rPr>
          <w:rFonts w:ascii="Garamond" w:hAnsi="Garamond"/>
          <w:sz w:val="20"/>
          <w:szCs w:val="20"/>
        </w:rPr>
      </w:pPr>
      <w:r w:rsidRPr="0015459A">
        <w:rPr>
          <w:rFonts w:ascii="Garamond" w:hAnsi="Garamond"/>
          <w:sz w:val="20"/>
          <w:szCs w:val="20"/>
        </w:rPr>
        <w:t>16.</w:t>
      </w:r>
      <w:r w:rsidRPr="0015459A">
        <w:rPr>
          <w:rFonts w:ascii="Times New Roman" w:hAnsi="Times New Roman" w:cs="Times New Roman"/>
          <w:sz w:val="20"/>
          <w:szCs w:val="20"/>
        </w:rPr>
        <w:t> </w:t>
      </w:r>
      <w:r w:rsidRPr="0015459A">
        <w:rPr>
          <w:rFonts w:ascii="Garamond" w:hAnsi="Garamond" w:cs="Garamond"/>
          <w:sz w:val="20"/>
          <w:szCs w:val="20"/>
        </w:rPr>
        <w:t>§</w:t>
      </w:r>
      <w:r w:rsidRPr="0015459A">
        <w:rPr>
          <w:rFonts w:ascii="Garamond" w:hAnsi="Garamond"/>
          <w:sz w:val="20"/>
          <w:szCs w:val="20"/>
        </w:rPr>
        <w:t xml:space="preserve"> (1) A GET 3. </w:t>
      </w:r>
      <w:r w:rsidRPr="0015459A">
        <w:rPr>
          <w:rFonts w:ascii="Garamond" w:hAnsi="Garamond" w:cs="Garamond"/>
          <w:sz w:val="20"/>
          <w:szCs w:val="20"/>
        </w:rPr>
        <w:t>§</w:t>
      </w:r>
      <w:r w:rsidRPr="0015459A">
        <w:rPr>
          <w:rFonts w:ascii="Garamond" w:hAnsi="Garamond"/>
          <w:sz w:val="20"/>
          <w:szCs w:val="20"/>
        </w:rPr>
        <w:t xml:space="preserve"> 47. pontja </w:t>
      </w:r>
      <w:r w:rsidRPr="0015459A">
        <w:rPr>
          <w:rFonts w:ascii="Garamond" w:hAnsi="Garamond" w:cs="Garamond"/>
          <w:sz w:val="20"/>
          <w:szCs w:val="20"/>
        </w:rPr>
        <w:t>é</w:t>
      </w:r>
      <w:r w:rsidRPr="0015459A">
        <w:rPr>
          <w:rFonts w:ascii="Garamond" w:hAnsi="Garamond"/>
          <w:sz w:val="20"/>
          <w:szCs w:val="20"/>
        </w:rPr>
        <w:t xml:space="preserve">s 32. </w:t>
      </w:r>
      <w:r w:rsidRPr="0015459A">
        <w:rPr>
          <w:rFonts w:ascii="Garamond" w:hAnsi="Garamond" w:cs="Garamond"/>
          <w:sz w:val="20"/>
          <w:szCs w:val="20"/>
        </w:rPr>
        <w:t>§</w:t>
      </w:r>
      <w:r w:rsidRPr="0015459A">
        <w:rPr>
          <w:rFonts w:ascii="Garamond" w:hAnsi="Garamond"/>
          <w:sz w:val="20"/>
          <w:szCs w:val="20"/>
        </w:rPr>
        <w:t xml:space="preserve"> (1a) bekezd</w:t>
      </w:r>
      <w:r w:rsidRPr="0015459A">
        <w:rPr>
          <w:rFonts w:ascii="Garamond" w:hAnsi="Garamond" w:cs="Garamond"/>
          <w:sz w:val="20"/>
          <w:szCs w:val="20"/>
        </w:rPr>
        <w:t>é</w:t>
      </w:r>
      <w:r w:rsidRPr="0015459A">
        <w:rPr>
          <w:rFonts w:ascii="Garamond" w:hAnsi="Garamond"/>
          <w:sz w:val="20"/>
          <w:szCs w:val="20"/>
        </w:rPr>
        <w:t xml:space="preserve">s d) </w:t>
      </w:r>
      <w:r w:rsidRPr="0015459A">
        <w:rPr>
          <w:rFonts w:ascii="Garamond" w:hAnsi="Garamond" w:cs="Garamond"/>
          <w:sz w:val="20"/>
          <w:szCs w:val="20"/>
        </w:rPr>
        <w:t>é</w:t>
      </w:r>
      <w:r w:rsidRPr="0015459A">
        <w:rPr>
          <w:rFonts w:ascii="Garamond" w:hAnsi="Garamond"/>
          <w:sz w:val="20"/>
          <w:szCs w:val="20"/>
        </w:rPr>
        <w:t>s e) pontja szerinti lakoss</w:t>
      </w:r>
      <w:r w:rsidRPr="0015459A">
        <w:rPr>
          <w:rFonts w:ascii="Garamond" w:hAnsi="Garamond" w:cs="Garamond"/>
          <w:sz w:val="20"/>
          <w:szCs w:val="20"/>
        </w:rPr>
        <w:t>á</w:t>
      </w:r>
      <w:r w:rsidRPr="0015459A">
        <w:rPr>
          <w:rFonts w:ascii="Garamond" w:hAnsi="Garamond"/>
          <w:sz w:val="20"/>
          <w:szCs w:val="20"/>
        </w:rPr>
        <w:t>gi fogyaszt</w:t>
      </w:r>
      <w:r w:rsidRPr="0015459A">
        <w:rPr>
          <w:rFonts w:ascii="Garamond" w:hAnsi="Garamond" w:cs="Garamond"/>
          <w:sz w:val="20"/>
          <w:szCs w:val="20"/>
        </w:rPr>
        <w:t>ó</w:t>
      </w:r>
      <w:r w:rsidRPr="0015459A">
        <w:rPr>
          <w:rFonts w:ascii="Garamond" w:hAnsi="Garamond"/>
          <w:sz w:val="20"/>
          <w:szCs w:val="20"/>
        </w:rPr>
        <w:t>, ha a t</w:t>
      </w:r>
      <w:r w:rsidRPr="0015459A">
        <w:rPr>
          <w:rFonts w:ascii="Garamond" w:hAnsi="Garamond" w:cs="Garamond"/>
          <w:sz w:val="20"/>
          <w:szCs w:val="20"/>
        </w:rPr>
        <w:t>á</w:t>
      </w:r>
      <w:r w:rsidRPr="0015459A">
        <w:rPr>
          <w:rFonts w:ascii="Garamond" w:hAnsi="Garamond"/>
          <w:sz w:val="20"/>
          <w:szCs w:val="20"/>
        </w:rPr>
        <w:t>rsash</w:t>
      </w:r>
      <w:r w:rsidRPr="0015459A">
        <w:rPr>
          <w:rFonts w:ascii="Garamond" w:hAnsi="Garamond" w:cs="Garamond"/>
          <w:sz w:val="20"/>
          <w:szCs w:val="20"/>
        </w:rPr>
        <w:t>á</w:t>
      </w:r>
      <w:r w:rsidRPr="0015459A">
        <w:rPr>
          <w:rFonts w:ascii="Garamond" w:hAnsi="Garamond"/>
          <w:sz w:val="20"/>
          <w:szCs w:val="20"/>
        </w:rPr>
        <w:t>znak, lak</w:t>
      </w:r>
      <w:r w:rsidRPr="0015459A">
        <w:rPr>
          <w:rFonts w:ascii="Garamond" w:hAnsi="Garamond" w:cs="Garamond"/>
          <w:sz w:val="20"/>
          <w:szCs w:val="20"/>
        </w:rPr>
        <w:t>á</w:t>
      </w:r>
      <w:r w:rsidRPr="0015459A">
        <w:rPr>
          <w:rFonts w:ascii="Garamond" w:hAnsi="Garamond"/>
          <w:sz w:val="20"/>
          <w:szCs w:val="20"/>
        </w:rPr>
        <w:t>ssz</w:t>
      </w:r>
      <w:r w:rsidRPr="0015459A">
        <w:rPr>
          <w:rFonts w:ascii="Garamond" w:hAnsi="Garamond" w:cs="Garamond"/>
          <w:sz w:val="20"/>
          <w:szCs w:val="20"/>
        </w:rPr>
        <w:t>ö</w:t>
      </w:r>
      <w:r w:rsidRPr="0015459A">
        <w:rPr>
          <w:rFonts w:ascii="Garamond" w:hAnsi="Garamond"/>
          <w:sz w:val="20"/>
          <w:szCs w:val="20"/>
        </w:rPr>
        <w:t>vetkezetnek nem min</w:t>
      </w:r>
      <w:r w:rsidRPr="0015459A">
        <w:rPr>
          <w:rFonts w:ascii="Garamond" w:hAnsi="Garamond" w:cs="Garamond"/>
          <w:sz w:val="20"/>
          <w:szCs w:val="20"/>
        </w:rPr>
        <w:t>ő</w:t>
      </w:r>
      <w:r w:rsidRPr="0015459A">
        <w:rPr>
          <w:rFonts w:ascii="Garamond" w:hAnsi="Garamond"/>
          <w:sz w:val="20"/>
          <w:szCs w:val="20"/>
        </w:rPr>
        <w:t>s</w:t>
      </w:r>
      <w:r w:rsidRPr="0015459A">
        <w:rPr>
          <w:rFonts w:ascii="Garamond" w:hAnsi="Garamond" w:cs="Garamond"/>
          <w:sz w:val="20"/>
          <w:szCs w:val="20"/>
        </w:rPr>
        <w:t>ü</w:t>
      </w:r>
      <w:r w:rsidRPr="0015459A">
        <w:rPr>
          <w:rFonts w:ascii="Garamond" w:hAnsi="Garamond"/>
          <w:sz w:val="20"/>
          <w:szCs w:val="20"/>
        </w:rPr>
        <w:t>l</w:t>
      </w:r>
      <w:r w:rsidRPr="0015459A">
        <w:rPr>
          <w:rFonts w:ascii="Garamond" w:hAnsi="Garamond" w:cs="Garamond"/>
          <w:sz w:val="20"/>
          <w:szCs w:val="20"/>
        </w:rPr>
        <w:t>ő</w:t>
      </w:r>
      <w:r w:rsidRPr="0015459A">
        <w:rPr>
          <w:rFonts w:ascii="Garamond" w:hAnsi="Garamond"/>
          <w:sz w:val="20"/>
          <w:szCs w:val="20"/>
        </w:rPr>
        <w:t xml:space="preserve"> felhaszn</w:t>
      </w:r>
      <w:r w:rsidRPr="0015459A">
        <w:rPr>
          <w:rFonts w:ascii="Garamond" w:hAnsi="Garamond" w:cs="Garamond"/>
          <w:sz w:val="20"/>
          <w:szCs w:val="20"/>
        </w:rPr>
        <w:t>á</w:t>
      </w:r>
      <w:r w:rsidRPr="0015459A">
        <w:rPr>
          <w:rFonts w:ascii="Garamond" w:hAnsi="Garamond"/>
          <w:sz w:val="20"/>
          <w:szCs w:val="20"/>
        </w:rPr>
        <w:t>l</w:t>
      </w:r>
      <w:r w:rsidRPr="0015459A">
        <w:rPr>
          <w:rFonts w:ascii="Garamond" w:hAnsi="Garamond" w:cs="Garamond"/>
          <w:sz w:val="20"/>
          <w:szCs w:val="20"/>
        </w:rPr>
        <w:t>á</w:t>
      </w:r>
      <w:r w:rsidRPr="0015459A">
        <w:rPr>
          <w:rFonts w:ascii="Garamond" w:hAnsi="Garamond"/>
          <w:sz w:val="20"/>
          <w:szCs w:val="20"/>
        </w:rPr>
        <w:t>si helyen bel</w:t>
      </w:r>
      <w:r w:rsidRPr="0015459A">
        <w:rPr>
          <w:rFonts w:ascii="Garamond" w:hAnsi="Garamond" w:cs="Garamond"/>
          <w:sz w:val="20"/>
          <w:szCs w:val="20"/>
        </w:rPr>
        <w:t>ü</w:t>
      </w:r>
      <w:r w:rsidRPr="0015459A">
        <w:rPr>
          <w:rFonts w:ascii="Garamond" w:hAnsi="Garamond"/>
          <w:sz w:val="20"/>
          <w:szCs w:val="20"/>
        </w:rPr>
        <w:t xml:space="preserve">l vagy </w:t>
      </w:r>
      <w:r w:rsidRPr="0015459A">
        <w:rPr>
          <w:rFonts w:ascii="Garamond" w:hAnsi="Garamond" w:cs="Garamond"/>
          <w:sz w:val="20"/>
          <w:szCs w:val="20"/>
        </w:rPr>
        <w:t>ö</w:t>
      </w:r>
      <w:r w:rsidRPr="0015459A">
        <w:rPr>
          <w:rFonts w:ascii="Garamond" w:hAnsi="Garamond"/>
          <w:sz w:val="20"/>
          <w:szCs w:val="20"/>
        </w:rPr>
        <w:t>n</w:t>
      </w:r>
      <w:r w:rsidRPr="0015459A">
        <w:rPr>
          <w:rFonts w:ascii="Garamond" w:hAnsi="Garamond" w:cs="Garamond"/>
          <w:sz w:val="20"/>
          <w:szCs w:val="20"/>
        </w:rPr>
        <w:t>á</w:t>
      </w:r>
      <w:r w:rsidRPr="0015459A">
        <w:rPr>
          <w:rFonts w:ascii="Garamond" w:hAnsi="Garamond"/>
          <w:sz w:val="20"/>
          <w:szCs w:val="20"/>
        </w:rPr>
        <w:t>ll</w:t>
      </w:r>
      <w:r w:rsidRPr="0015459A">
        <w:rPr>
          <w:rFonts w:ascii="Garamond" w:hAnsi="Garamond" w:cs="Garamond"/>
          <w:sz w:val="20"/>
          <w:szCs w:val="20"/>
        </w:rPr>
        <w:t>ó</w:t>
      </w:r>
      <w:r w:rsidRPr="0015459A">
        <w:rPr>
          <w:rFonts w:ascii="Garamond" w:hAnsi="Garamond"/>
          <w:sz w:val="20"/>
          <w:szCs w:val="20"/>
        </w:rPr>
        <w:t xml:space="preserve"> felhaszn</w:t>
      </w:r>
      <w:r w:rsidRPr="0015459A">
        <w:rPr>
          <w:rFonts w:ascii="Garamond" w:hAnsi="Garamond" w:cs="Garamond"/>
          <w:sz w:val="20"/>
          <w:szCs w:val="20"/>
        </w:rPr>
        <w:t>á</w:t>
      </w:r>
      <w:r w:rsidRPr="0015459A">
        <w:rPr>
          <w:rFonts w:ascii="Garamond" w:hAnsi="Garamond"/>
          <w:sz w:val="20"/>
          <w:szCs w:val="20"/>
        </w:rPr>
        <w:t>l</w:t>
      </w:r>
      <w:r w:rsidRPr="0015459A">
        <w:rPr>
          <w:rFonts w:ascii="Garamond" w:hAnsi="Garamond" w:cs="Garamond"/>
          <w:sz w:val="20"/>
          <w:szCs w:val="20"/>
        </w:rPr>
        <w:t>á</w:t>
      </w:r>
      <w:r w:rsidRPr="0015459A">
        <w:rPr>
          <w:rFonts w:ascii="Garamond" w:hAnsi="Garamond"/>
          <w:sz w:val="20"/>
          <w:szCs w:val="20"/>
        </w:rPr>
        <w:t>si helyet k</w:t>
      </w:r>
      <w:r w:rsidRPr="0015459A">
        <w:rPr>
          <w:rFonts w:ascii="Garamond" w:hAnsi="Garamond" w:cs="Garamond"/>
          <w:sz w:val="20"/>
          <w:szCs w:val="20"/>
        </w:rPr>
        <w:t>é</w:t>
      </w:r>
      <w:r w:rsidRPr="0015459A">
        <w:rPr>
          <w:rFonts w:ascii="Garamond" w:hAnsi="Garamond"/>
          <w:sz w:val="20"/>
          <w:szCs w:val="20"/>
        </w:rPr>
        <w:t>pez</w:t>
      </w:r>
      <w:r w:rsidRPr="0015459A">
        <w:rPr>
          <w:rFonts w:ascii="Garamond" w:hAnsi="Garamond" w:cs="Garamond"/>
          <w:sz w:val="20"/>
          <w:szCs w:val="20"/>
        </w:rPr>
        <w:t>ő</w:t>
      </w:r>
      <w:r w:rsidRPr="0015459A">
        <w:rPr>
          <w:rFonts w:ascii="Garamond" w:hAnsi="Garamond"/>
          <w:sz w:val="20"/>
          <w:szCs w:val="20"/>
        </w:rPr>
        <w:t>, a t</w:t>
      </w:r>
      <w:r w:rsidRPr="0015459A">
        <w:rPr>
          <w:rFonts w:ascii="Garamond" w:hAnsi="Garamond" w:cs="Garamond"/>
          <w:sz w:val="20"/>
          <w:szCs w:val="20"/>
        </w:rPr>
        <w:t>á</w:t>
      </w:r>
      <w:r w:rsidRPr="0015459A">
        <w:rPr>
          <w:rFonts w:ascii="Garamond" w:hAnsi="Garamond"/>
          <w:sz w:val="20"/>
          <w:szCs w:val="20"/>
        </w:rPr>
        <w:t>rsash</w:t>
      </w:r>
      <w:r w:rsidRPr="0015459A">
        <w:rPr>
          <w:rFonts w:ascii="Garamond" w:hAnsi="Garamond" w:cs="Garamond"/>
          <w:sz w:val="20"/>
          <w:szCs w:val="20"/>
        </w:rPr>
        <w:t>á</w:t>
      </w:r>
      <w:r w:rsidRPr="0015459A">
        <w:rPr>
          <w:rFonts w:ascii="Garamond" w:hAnsi="Garamond"/>
          <w:sz w:val="20"/>
          <w:szCs w:val="20"/>
        </w:rPr>
        <w:t>z alap</w:t>
      </w:r>
      <w:r w:rsidRPr="0015459A">
        <w:rPr>
          <w:rFonts w:ascii="Garamond" w:hAnsi="Garamond" w:cs="Garamond"/>
          <w:sz w:val="20"/>
          <w:szCs w:val="20"/>
        </w:rPr>
        <w:t>í</w:t>
      </w:r>
      <w:r w:rsidRPr="0015459A">
        <w:rPr>
          <w:rFonts w:ascii="Garamond" w:hAnsi="Garamond"/>
          <w:sz w:val="20"/>
          <w:szCs w:val="20"/>
        </w:rPr>
        <w:t>t</w:t>
      </w:r>
      <w:r w:rsidRPr="0015459A">
        <w:rPr>
          <w:rFonts w:ascii="Garamond" w:hAnsi="Garamond" w:cs="Garamond"/>
          <w:sz w:val="20"/>
          <w:szCs w:val="20"/>
        </w:rPr>
        <w:t>ó</w:t>
      </w:r>
      <w:r w:rsidRPr="0015459A">
        <w:rPr>
          <w:rFonts w:ascii="Garamond" w:hAnsi="Garamond"/>
          <w:sz w:val="20"/>
          <w:szCs w:val="20"/>
        </w:rPr>
        <w:t xml:space="preserve"> okirata szerinti társasházi </w:t>
      </w:r>
      <w:proofErr w:type="spellStart"/>
      <w:r w:rsidRPr="0015459A">
        <w:rPr>
          <w:rFonts w:ascii="Garamond" w:hAnsi="Garamond"/>
          <w:sz w:val="20"/>
          <w:szCs w:val="20"/>
        </w:rPr>
        <w:t>albetéten</w:t>
      </w:r>
      <w:proofErr w:type="spellEnd"/>
      <w:r w:rsidRPr="0015459A">
        <w:rPr>
          <w:rFonts w:ascii="Garamond" w:hAnsi="Garamond"/>
          <w:sz w:val="20"/>
          <w:szCs w:val="20"/>
        </w:rPr>
        <w:t xml:space="preserve"> belül több, de legfeljebb négy, a (4) bekezdés szerinti </w:t>
      </w:r>
      <w:proofErr w:type="gramStart"/>
      <w:r w:rsidRPr="0015459A">
        <w:rPr>
          <w:rFonts w:ascii="Garamond" w:hAnsi="Garamond"/>
          <w:sz w:val="20"/>
          <w:szCs w:val="20"/>
        </w:rPr>
        <w:t>lakás rendeltetési</w:t>
      </w:r>
      <w:proofErr w:type="gramEnd"/>
      <w:r w:rsidRPr="0015459A">
        <w:rPr>
          <w:rFonts w:ascii="Garamond" w:hAnsi="Garamond"/>
          <w:sz w:val="20"/>
          <w:szCs w:val="20"/>
        </w:rPr>
        <w:t xml:space="preserve"> egység található, a 10. § (1) bekezdés szerinti kedvezményes lakossági sávhatár szerinti földgázmennyiség és a felhasználási helyen belül található lakás rendeltetési egységei számának szorzata alapján meghatározott kedvezményes lakossági sávhatárra jogosult.</w:t>
      </w:r>
    </w:p>
    <w:p w14:paraId="2142EC27" w14:textId="77777777" w:rsidR="0015459A" w:rsidRPr="0015459A" w:rsidRDefault="0015459A" w:rsidP="006D41B2">
      <w:pPr>
        <w:jc w:val="both"/>
        <w:rPr>
          <w:rFonts w:ascii="Garamond" w:hAnsi="Garamond"/>
          <w:sz w:val="20"/>
          <w:szCs w:val="20"/>
        </w:rPr>
      </w:pPr>
      <w:r w:rsidRPr="0015459A">
        <w:rPr>
          <w:rFonts w:ascii="Garamond" w:hAnsi="Garamond"/>
          <w:sz w:val="20"/>
          <w:szCs w:val="20"/>
        </w:rPr>
        <w:t xml:space="preserve"> (2) Az (1) bekezdés szerinti, 10. § (1) bekezdésében meghatározott mértéket meghaladó, kedvezményes gázdíjon biztosított földgázmennyiség igénybevételéhez a lakossági fogyasztó benyújtja az egyetemes szolgáltató részére a 17. § alapján a települési önkormányzat jegyzője által kiállított hatósági bizonyítványt.</w:t>
      </w:r>
    </w:p>
    <w:p w14:paraId="1F6A537C" w14:textId="77777777" w:rsidR="0015459A" w:rsidRPr="0015459A" w:rsidRDefault="0015459A" w:rsidP="006D41B2">
      <w:pPr>
        <w:jc w:val="both"/>
        <w:rPr>
          <w:rFonts w:ascii="Garamond" w:hAnsi="Garamond"/>
          <w:sz w:val="20"/>
          <w:szCs w:val="20"/>
        </w:rPr>
      </w:pPr>
      <w:r w:rsidRPr="0015459A">
        <w:rPr>
          <w:rFonts w:ascii="Garamond" w:hAnsi="Garamond"/>
          <w:sz w:val="20"/>
          <w:szCs w:val="20"/>
        </w:rPr>
        <w:t xml:space="preserve"> (3) A lakossági fogyasztó az új lakások építéséhez, vásárlásához kapcsolódó lakáscélú támogatásról szóló 16/2016. (II. 10.) Korm. rendelet 3. § (1) bekezdés 1. pont b) alpontja szerinti új lakás bekerülési költségéhez kapcsolódó lakáscélú állami támogatásról szóló támogatói szerződés bemutatása esetén kedvezményes többletmennyiségre jogosult.</w:t>
      </w:r>
    </w:p>
    <w:p w14:paraId="4D118DAE" w14:textId="77777777" w:rsidR="0015459A" w:rsidRPr="0015459A" w:rsidRDefault="0015459A" w:rsidP="006D41B2">
      <w:pPr>
        <w:jc w:val="both"/>
        <w:rPr>
          <w:rFonts w:ascii="Garamond" w:hAnsi="Garamond"/>
          <w:sz w:val="20"/>
          <w:szCs w:val="20"/>
        </w:rPr>
      </w:pPr>
      <w:r w:rsidRPr="0015459A">
        <w:rPr>
          <w:rFonts w:ascii="Garamond" w:hAnsi="Garamond"/>
          <w:sz w:val="20"/>
          <w:szCs w:val="20"/>
        </w:rPr>
        <w:t xml:space="preserve"> (4) Az (1) bekezdés tekintetében lakás rendeltetési egység alatt a településrendezési és építési követelmények alapszabályzatáról szóló 280/2024. (IX. 30.) Korm. rendelet (a továbbiakban: TÉKA) 126. §-a szerinti </w:t>
      </w:r>
      <w:proofErr w:type="gramStart"/>
      <w:r w:rsidRPr="0015459A">
        <w:rPr>
          <w:rFonts w:ascii="Garamond" w:hAnsi="Garamond"/>
          <w:sz w:val="20"/>
          <w:szCs w:val="20"/>
        </w:rPr>
        <w:t>lakás rendeltetési</w:t>
      </w:r>
      <w:proofErr w:type="gramEnd"/>
      <w:r w:rsidRPr="0015459A">
        <w:rPr>
          <w:rFonts w:ascii="Garamond" w:hAnsi="Garamond"/>
          <w:sz w:val="20"/>
          <w:szCs w:val="20"/>
        </w:rPr>
        <w:t xml:space="preserve"> egységet kell érteni, azzal, hogy nem kell figyelembe venni</w:t>
      </w:r>
    </w:p>
    <w:p w14:paraId="3575354D" w14:textId="77777777" w:rsidR="0015459A" w:rsidRPr="0015459A" w:rsidRDefault="0015459A" w:rsidP="006D41B2">
      <w:pPr>
        <w:jc w:val="both"/>
        <w:rPr>
          <w:rFonts w:ascii="Garamond" w:hAnsi="Garamond"/>
          <w:sz w:val="20"/>
          <w:szCs w:val="20"/>
        </w:rPr>
      </w:pPr>
      <w:r w:rsidRPr="0015459A">
        <w:rPr>
          <w:rFonts w:ascii="Garamond" w:hAnsi="Garamond"/>
          <w:sz w:val="20"/>
          <w:szCs w:val="20"/>
        </w:rPr>
        <w:t xml:space="preserve"> </w:t>
      </w:r>
      <w:proofErr w:type="gramStart"/>
      <w:r w:rsidRPr="0015459A">
        <w:rPr>
          <w:rFonts w:ascii="Garamond" w:hAnsi="Garamond"/>
          <w:sz w:val="20"/>
          <w:szCs w:val="20"/>
        </w:rPr>
        <w:t>a</w:t>
      </w:r>
      <w:proofErr w:type="gramEnd"/>
      <w:r w:rsidRPr="0015459A">
        <w:rPr>
          <w:rFonts w:ascii="Garamond" w:hAnsi="Garamond"/>
          <w:sz w:val="20"/>
          <w:szCs w:val="20"/>
        </w:rPr>
        <w:t>) a TÉKA 5. § 113. pontjában foglalt, az önálló rendeltetési egységek önálló bejáratára, valamint</w:t>
      </w:r>
    </w:p>
    <w:p w14:paraId="6C8A881D" w14:textId="77777777" w:rsidR="0015459A" w:rsidRPr="0015459A" w:rsidRDefault="0015459A" w:rsidP="006D41B2">
      <w:pPr>
        <w:jc w:val="both"/>
        <w:rPr>
          <w:rFonts w:ascii="Garamond" w:hAnsi="Garamond"/>
          <w:sz w:val="20"/>
          <w:szCs w:val="20"/>
        </w:rPr>
      </w:pPr>
      <w:r w:rsidRPr="0015459A">
        <w:rPr>
          <w:rFonts w:ascii="Garamond" w:hAnsi="Garamond"/>
          <w:sz w:val="20"/>
          <w:szCs w:val="20"/>
        </w:rPr>
        <w:t xml:space="preserve"> b) a lakások műszaki megosztására</w:t>
      </w:r>
    </w:p>
    <w:p w14:paraId="38B35E60" w14:textId="1994A2C5" w:rsidR="0015459A" w:rsidRPr="0015459A" w:rsidRDefault="0015459A" w:rsidP="006D41B2">
      <w:pPr>
        <w:jc w:val="both"/>
        <w:rPr>
          <w:rFonts w:ascii="Garamond" w:hAnsi="Garamond"/>
          <w:sz w:val="20"/>
          <w:szCs w:val="20"/>
        </w:rPr>
      </w:pPr>
      <w:proofErr w:type="gramStart"/>
      <w:r w:rsidRPr="0015459A">
        <w:rPr>
          <w:rFonts w:ascii="Garamond" w:hAnsi="Garamond"/>
          <w:sz w:val="20"/>
          <w:szCs w:val="20"/>
        </w:rPr>
        <w:t>vonatkozó</w:t>
      </w:r>
      <w:proofErr w:type="gramEnd"/>
      <w:r w:rsidRPr="0015459A">
        <w:rPr>
          <w:rFonts w:ascii="Garamond" w:hAnsi="Garamond"/>
          <w:sz w:val="20"/>
          <w:szCs w:val="20"/>
        </w:rPr>
        <w:t xml:space="preserve"> követelményeket, ha a lakások a TÉKA 126. §-</w:t>
      </w:r>
      <w:proofErr w:type="spellStart"/>
      <w:r w:rsidRPr="0015459A">
        <w:rPr>
          <w:rFonts w:ascii="Garamond" w:hAnsi="Garamond"/>
          <w:sz w:val="20"/>
          <w:szCs w:val="20"/>
        </w:rPr>
        <w:t>ában</w:t>
      </w:r>
      <w:proofErr w:type="spellEnd"/>
      <w:r w:rsidRPr="0015459A">
        <w:rPr>
          <w:rFonts w:ascii="Garamond" w:hAnsi="Garamond"/>
          <w:sz w:val="20"/>
          <w:szCs w:val="20"/>
        </w:rPr>
        <w:t xml:space="preserve"> foglalt egyéb követelményeknek eleget tesznek.</w:t>
      </w:r>
    </w:p>
    <w:sectPr w:rsidR="0015459A" w:rsidRPr="0015459A" w:rsidSect="0015459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96"/>
    <w:rsid w:val="0015459A"/>
    <w:rsid w:val="00156DC0"/>
    <w:rsid w:val="00187A46"/>
    <w:rsid w:val="00197EDC"/>
    <w:rsid w:val="00226F96"/>
    <w:rsid w:val="0041037E"/>
    <w:rsid w:val="004B7CF4"/>
    <w:rsid w:val="00542FD4"/>
    <w:rsid w:val="006058B1"/>
    <w:rsid w:val="006D41B2"/>
    <w:rsid w:val="00702829"/>
    <w:rsid w:val="007457AB"/>
    <w:rsid w:val="0091661F"/>
    <w:rsid w:val="00A32252"/>
    <w:rsid w:val="00AD33E2"/>
    <w:rsid w:val="00B4363B"/>
    <w:rsid w:val="00B75BA0"/>
    <w:rsid w:val="00B856D8"/>
    <w:rsid w:val="00BF325D"/>
    <w:rsid w:val="00C463E0"/>
    <w:rsid w:val="00D47311"/>
    <w:rsid w:val="00E631A5"/>
    <w:rsid w:val="00E83EC2"/>
    <w:rsid w:val="00F3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60B9"/>
  <w15:chartTrackingRefBased/>
  <w15:docId w15:val="{C452C1C3-30E8-491A-8D46-F2646826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722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Emese Dr. Rákócziné Tripon</dc:creator>
  <cp:keywords/>
  <dc:description/>
  <cp:lastModifiedBy>User</cp:lastModifiedBy>
  <cp:revision>8</cp:revision>
  <cp:lastPrinted>2022-09-13T06:10:00Z</cp:lastPrinted>
  <dcterms:created xsi:type="dcterms:W3CDTF">2025-10-20T07:10:00Z</dcterms:created>
  <dcterms:modified xsi:type="dcterms:W3CDTF">2025-10-27T10:06:00Z</dcterms:modified>
</cp:coreProperties>
</file>